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87" w:rsidRPr="00D26A3B" w:rsidRDefault="00956587" w:rsidP="00D26A3B">
      <w:pPr>
        <w:pStyle w:val="a3"/>
        <w:jc w:val="center"/>
        <w:rPr>
          <w:b/>
          <w:color w:val="0000FF"/>
          <w:sz w:val="28"/>
          <w:szCs w:val="28"/>
          <w:u w:val="single"/>
          <w:lang w:val="uk-UA"/>
        </w:rPr>
      </w:pPr>
      <w:r w:rsidRPr="00D26A3B">
        <w:rPr>
          <w:b/>
          <w:color w:val="0000FF"/>
          <w:sz w:val="28"/>
          <w:szCs w:val="28"/>
          <w:u w:val="single"/>
          <w:lang w:val="uk-UA"/>
        </w:rPr>
        <w:t>УВАГА!</w:t>
      </w:r>
    </w:p>
    <w:p w:rsidR="00836942" w:rsidRPr="00D26A3B" w:rsidRDefault="00956587" w:rsidP="00D26A3B">
      <w:pPr>
        <w:pStyle w:val="a3"/>
        <w:jc w:val="center"/>
        <w:rPr>
          <w:b/>
          <w:color w:val="0000FF"/>
          <w:sz w:val="28"/>
          <w:szCs w:val="28"/>
          <w:lang w:val="uk-UA"/>
        </w:rPr>
      </w:pPr>
      <w:r w:rsidRPr="00D26A3B">
        <w:rPr>
          <w:b/>
          <w:color w:val="0000FF"/>
          <w:sz w:val="28"/>
          <w:szCs w:val="28"/>
          <w:lang w:val="uk-UA"/>
        </w:rPr>
        <w:t xml:space="preserve">Розпочато прийом пропозицій на закупівлю </w:t>
      </w:r>
      <w:r w:rsidR="00836942" w:rsidRPr="00D26A3B">
        <w:rPr>
          <w:b/>
          <w:color w:val="0000FF"/>
          <w:sz w:val="28"/>
          <w:szCs w:val="28"/>
          <w:lang w:val="uk-UA"/>
        </w:rPr>
        <w:t>послуг оренди обладнання дегідратації етанолу з абсорбцією на молекулярних ситах та продуктивністю</w:t>
      </w:r>
    </w:p>
    <w:p w:rsidR="00956587" w:rsidRPr="00D26A3B" w:rsidRDefault="00836942" w:rsidP="00D26A3B">
      <w:pPr>
        <w:pStyle w:val="a3"/>
        <w:jc w:val="center"/>
        <w:rPr>
          <w:b/>
          <w:color w:val="0000FF"/>
          <w:sz w:val="28"/>
          <w:szCs w:val="28"/>
          <w:lang w:val="uk-UA"/>
        </w:rPr>
      </w:pPr>
      <w:r w:rsidRPr="00D26A3B">
        <w:rPr>
          <w:b/>
          <w:color w:val="0000FF"/>
          <w:sz w:val="28"/>
          <w:szCs w:val="28"/>
          <w:lang w:val="uk-UA"/>
        </w:rPr>
        <w:t>70 т/добу</w:t>
      </w:r>
    </w:p>
    <w:p w:rsidR="00956587" w:rsidRPr="00C341D2" w:rsidRDefault="00956587" w:rsidP="00956587">
      <w:pPr>
        <w:pStyle w:val="a3"/>
        <w:rPr>
          <w:rFonts w:asciiTheme="minorHAnsi" w:hAnsiTheme="minorHAnsi" w:cstheme="minorHAnsi"/>
          <w:sz w:val="23"/>
          <w:szCs w:val="23"/>
          <w:lang w:val="uk-UA" w:eastAsia="x-none"/>
        </w:rPr>
      </w:pPr>
    </w:p>
    <w:p w:rsidR="00956587" w:rsidRPr="00C341D2" w:rsidRDefault="00956587" w:rsidP="002F485A">
      <w:pPr>
        <w:pStyle w:val="a3"/>
        <w:jc w:val="both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F054C45" wp14:editId="594BB34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476625" cy="234315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.novikova\Desktop\КАРТИНКА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7318" cy="23436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341D2">
        <w:rPr>
          <w:rFonts w:asciiTheme="minorHAnsi" w:hAnsiTheme="minorHAnsi" w:cstheme="minorHAnsi"/>
          <w:lang w:val="uk-UA" w:eastAsia="x-none"/>
        </w:rPr>
        <w:t xml:space="preserve">Державне підприємство спиртової </w:t>
      </w:r>
    </w:p>
    <w:p w:rsidR="00956587" w:rsidRPr="00C341D2" w:rsidRDefault="00956587" w:rsidP="002F485A">
      <w:pPr>
        <w:pStyle w:val="a3"/>
        <w:jc w:val="both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 xml:space="preserve">та лікеро - горілчаної промисловості «Укрспирт» (ЄДРПОУ: 37199618) </w:t>
      </w:r>
    </w:p>
    <w:p w:rsidR="002F485A" w:rsidRPr="002F485A" w:rsidRDefault="00956587" w:rsidP="002F485A">
      <w:pPr>
        <w:pStyle w:val="a3"/>
        <w:jc w:val="both"/>
        <w:rPr>
          <w:rFonts w:asciiTheme="minorHAnsi" w:hAnsiTheme="minorHAnsi" w:cstheme="minorHAnsi"/>
          <w:lang w:val="uk-UA" w:eastAsia="x-none"/>
        </w:rPr>
      </w:pPr>
      <w:r w:rsidRPr="00C341D2">
        <w:rPr>
          <w:rFonts w:asciiTheme="minorHAnsi" w:hAnsiTheme="minorHAnsi" w:cstheme="minorHAnsi"/>
          <w:lang w:val="uk-UA" w:eastAsia="x-none"/>
        </w:rPr>
        <w:t xml:space="preserve">проводить конкурс </w:t>
      </w:r>
      <w:r w:rsidR="002F485A" w:rsidRPr="002F485A">
        <w:rPr>
          <w:rFonts w:asciiTheme="minorHAnsi" w:hAnsiTheme="minorHAnsi" w:cstheme="minorHAnsi"/>
          <w:lang w:val="uk-UA" w:eastAsia="x-none"/>
        </w:rPr>
        <w:t xml:space="preserve">на закупівлю послуг оренди обладнання дегідратації етанолу з абсорбцією на молекулярних ситах та продуктивністю </w:t>
      </w:r>
    </w:p>
    <w:p w:rsidR="00956587" w:rsidRPr="00C341D2" w:rsidRDefault="002F485A" w:rsidP="002F485A">
      <w:pPr>
        <w:pStyle w:val="a3"/>
        <w:tabs>
          <w:tab w:val="left" w:pos="5812"/>
          <w:tab w:val="left" w:pos="5954"/>
        </w:tabs>
        <w:jc w:val="both"/>
        <w:rPr>
          <w:rFonts w:asciiTheme="minorHAnsi" w:hAnsiTheme="minorHAnsi" w:cstheme="minorHAnsi"/>
          <w:lang w:val="uk-UA" w:eastAsia="x-none"/>
        </w:rPr>
      </w:pPr>
      <w:r w:rsidRPr="002F485A">
        <w:rPr>
          <w:rFonts w:asciiTheme="minorHAnsi" w:hAnsiTheme="minorHAnsi" w:cstheme="minorHAnsi"/>
          <w:lang w:val="uk-UA" w:eastAsia="x-none"/>
        </w:rPr>
        <w:t>70 т/добу</w:t>
      </w:r>
    </w:p>
    <w:p w:rsidR="00956587" w:rsidRPr="00C341D2" w:rsidRDefault="00956587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tbl>
      <w:tblPr>
        <w:tblpPr w:leftFromText="180" w:rightFromText="180" w:vertAnchor="text" w:tblpX="108" w:tblpY="1"/>
        <w:tblOverlap w:val="never"/>
        <w:tblW w:w="9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33"/>
        <w:gridCol w:w="3104"/>
        <w:gridCol w:w="3417"/>
      </w:tblGrid>
      <w:tr w:rsidR="00956587" w:rsidRPr="00C341D2" w:rsidTr="00956587">
        <w:trPr>
          <w:trHeight w:val="699"/>
        </w:trPr>
        <w:tc>
          <w:tcPr>
            <w:tcW w:w="2933" w:type="dxa"/>
            <w:shd w:val="clear" w:color="auto" w:fill="auto"/>
          </w:tcPr>
          <w:p w:rsidR="00956587" w:rsidRPr="00C341D2" w:rsidRDefault="00956587" w:rsidP="00956587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u w:val="single"/>
                <w:lang w:val="uk-UA"/>
              </w:rPr>
              <w:t>Фактична адреса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: 03150</w:t>
            </w:r>
          </w:p>
          <w:p w:rsidR="00956587" w:rsidRPr="00C341D2" w:rsidRDefault="00956587" w:rsidP="00956587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м. Київ, вул. Фізкультури, 30 В,</w:t>
            </w:r>
          </w:p>
          <w:p w:rsidR="00956587" w:rsidRPr="00C341D2" w:rsidRDefault="00956587" w:rsidP="00956587">
            <w:pPr>
              <w:pStyle w:val="a3"/>
              <w:jc w:val="center"/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оф. 600, (БЦ «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Фарінгейт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18"/>
                <w:szCs w:val="18"/>
                <w:lang w:val="uk-UA"/>
              </w:rPr>
              <w:t>»)</w:t>
            </w:r>
            <w:r w:rsidRPr="00C341D2">
              <w:rPr>
                <w:rFonts w:asciiTheme="minorHAnsi" w:hAnsiTheme="minorHAnsi" w:cstheme="minorHAnsi"/>
                <w:i/>
                <w:sz w:val="18"/>
                <w:szCs w:val="18"/>
              </w:rPr>
              <w:t>.</w:t>
            </w:r>
          </w:p>
        </w:tc>
        <w:tc>
          <w:tcPr>
            <w:tcW w:w="3104" w:type="dxa"/>
            <w:shd w:val="clear" w:color="auto" w:fill="auto"/>
          </w:tcPr>
          <w:p w:rsidR="00956587" w:rsidRPr="00C341D2" w:rsidRDefault="00956587" w:rsidP="00956587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u w:val="single"/>
                <w:lang w:val="uk-UA"/>
              </w:rPr>
              <w:t>Юридична адреса:</w:t>
            </w: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 xml:space="preserve"> 07400, Київська </w:t>
            </w:r>
            <w:proofErr w:type="spellStart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обл</w:t>
            </w:r>
            <w:proofErr w:type="spellEnd"/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, м. Бровари,</w:t>
            </w:r>
          </w:p>
          <w:p w:rsidR="00956587" w:rsidRPr="00C341D2" w:rsidRDefault="00956587" w:rsidP="00956587">
            <w:pPr>
              <w:pStyle w:val="a3"/>
              <w:jc w:val="center"/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</w:pPr>
            <w:r w:rsidRPr="00C341D2">
              <w:rPr>
                <w:rFonts w:asciiTheme="minorHAnsi" w:hAnsiTheme="minorHAnsi" w:cstheme="minorHAnsi"/>
                <w:i/>
                <w:sz w:val="20"/>
                <w:szCs w:val="20"/>
                <w:lang w:val="uk-UA"/>
              </w:rPr>
              <w:t>вул. Гагаріна, 16;</w:t>
            </w:r>
          </w:p>
        </w:tc>
        <w:tc>
          <w:tcPr>
            <w:tcW w:w="3417" w:type="dxa"/>
            <w:shd w:val="clear" w:color="auto" w:fill="auto"/>
          </w:tcPr>
          <w:p w:rsidR="00956587" w:rsidRPr="006C347E" w:rsidRDefault="00956587" w:rsidP="006C347E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lang w:val="uk-UA"/>
              </w:rPr>
            </w:pPr>
            <w:r w:rsidRPr="006C347E">
              <w:rPr>
                <w:rStyle w:val="a4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u w:val="single"/>
                <w:lang w:val="uk-UA"/>
              </w:rPr>
              <w:t>Адреса надання послуг</w:t>
            </w:r>
            <w:r w:rsidRPr="006C347E">
              <w:rPr>
                <w:rStyle w:val="a4"/>
                <w:rFonts w:asciiTheme="minorHAnsi" w:hAnsiTheme="minorHAnsi" w:cstheme="minorHAnsi"/>
                <w:b w:val="0"/>
                <w:i/>
                <w:color w:val="000000"/>
                <w:sz w:val="20"/>
                <w:szCs w:val="20"/>
                <w:lang w:val="uk-UA"/>
              </w:rPr>
              <w:t>:</w:t>
            </w:r>
          </w:p>
          <w:p w:rsidR="006C347E" w:rsidRPr="005B74F1" w:rsidRDefault="006C347E" w:rsidP="005B74F1">
            <w:pPr>
              <w:pStyle w:val="a3"/>
              <w:jc w:val="center"/>
              <w:rPr>
                <w:rFonts w:eastAsiaTheme="minorHAnsi"/>
                <w:i/>
                <w:sz w:val="20"/>
                <w:szCs w:val="20"/>
                <w:lang w:eastAsia="ru-RU"/>
              </w:rPr>
            </w:pPr>
            <w:proofErr w:type="spellStart"/>
            <w:r w:rsidRPr="006C347E">
              <w:rPr>
                <w:rFonts w:eastAsiaTheme="minorHAnsi"/>
                <w:i/>
                <w:sz w:val="20"/>
                <w:szCs w:val="20"/>
              </w:rPr>
              <w:t>Гусятинський</w:t>
            </w:r>
            <w:proofErr w:type="spellEnd"/>
            <w:r w:rsidRPr="006C347E">
              <w:rPr>
                <w:rFonts w:eastAsiaTheme="minorHAnsi"/>
                <w:i/>
                <w:sz w:val="20"/>
                <w:szCs w:val="20"/>
              </w:rPr>
              <w:t xml:space="preserve"> р-н, </w:t>
            </w:r>
            <w:proofErr w:type="spellStart"/>
            <w:r w:rsidRPr="006C347E">
              <w:rPr>
                <w:rFonts w:eastAsiaTheme="minorHAnsi"/>
                <w:i/>
                <w:sz w:val="20"/>
                <w:szCs w:val="20"/>
              </w:rPr>
              <w:t>Тернопільська</w:t>
            </w:r>
            <w:proofErr w:type="spellEnd"/>
            <w:r w:rsidRPr="006C347E">
              <w:rPr>
                <w:rFonts w:eastAsiaTheme="minorHAnsi"/>
                <w:i/>
                <w:sz w:val="20"/>
                <w:szCs w:val="20"/>
              </w:rPr>
              <w:t xml:space="preserve"> обл.</w:t>
            </w:r>
            <w:r w:rsidR="005B74F1">
              <w:rPr>
                <w:rFonts w:eastAsiaTheme="minorHAnsi"/>
                <w:i/>
                <w:sz w:val="20"/>
                <w:szCs w:val="20"/>
                <w:lang w:val="uk-UA"/>
              </w:rPr>
              <w:t>,</w:t>
            </w:r>
            <w:r w:rsidR="005B74F1" w:rsidRPr="006C347E">
              <w:rPr>
                <w:rFonts w:eastAsiaTheme="minorHAnsi"/>
                <w:i/>
                <w:sz w:val="20"/>
                <w:szCs w:val="20"/>
              </w:rPr>
              <w:t xml:space="preserve"> м. </w:t>
            </w:r>
            <w:proofErr w:type="spellStart"/>
            <w:r w:rsidR="005B74F1" w:rsidRPr="006C347E">
              <w:rPr>
                <w:rFonts w:eastAsiaTheme="minorHAnsi"/>
                <w:i/>
                <w:sz w:val="20"/>
                <w:szCs w:val="20"/>
              </w:rPr>
              <w:t>Хоросткі</w:t>
            </w:r>
            <w:proofErr w:type="gramStart"/>
            <w:r w:rsidR="005B74F1" w:rsidRPr="006C347E">
              <w:rPr>
                <w:rFonts w:eastAsiaTheme="minorHAnsi"/>
                <w:i/>
                <w:sz w:val="20"/>
                <w:szCs w:val="20"/>
              </w:rPr>
              <w:t>в</w:t>
            </w:r>
            <w:proofErr w:type="spellEnd"/>
            <w:proofErr w:type="gramEnd"/>
            <w:r w:rsidR="005B74F1" w:rsidRPr="006C347E">
              <w:rPr>
                <w:rFonts w:eastAsiaTheme="minorHAnsi"/>
                <w:i/>
                <w:sz w:val="20"/>
                <w:szCs w:val="20"/>
              </w:rPr>
              <w:t xml:space="preserve">, </w:t>
            </w:r>
          </w:p>
          <w:p w:rsidR="00956587" w:rsidRPr="00C341D2" w:rsidRDefault="006C347E" w:rsidP="006C347E">
            <w:pPr>
              <w:pStyle w:val="a3"/>
              <w:jc w:val="center"/>
              <w:rPr>
                <w:rStyle w:val="a4"/>
                <w:rFonts w:asciiTheme="minorHAnsi" w:hAnsiTheme="minorHAnsi" w:cstheme="minorHAnsi"/>
                <w:b w:val="0"/>
                <w:i/>
                <w:color w:val="000000"/>
                <w:sz w:val="18"/>
                <w:szCs w:val="18"/>
                <w:u w:val="single"/>
                <w:lang w:val="uk-UA"/>
              </w:rPr>
            </w:pPr>
            <w:proofErr w:type="spellStart"/>
            <w:r w:rsidRPr="006C347E">
              <w:rPr>
                <w:rFonts w:eastAsiaTheme="minorHAnsi"/>
                <w:i/>
                <w:sz w:val="20"/>
                <w:szCs w:val="20"/>
              </w:rPr>
              <w:t>вул</w:t>
            </w:r>
            <w:proofErr w:type="spellEnd"/>
            <w:r w:rsidRPr="006C347E">
              <w:rPr>
                <w:rFonts w:eastAsiaTheme="minorHAnsi"/>
                <w:i/>
                <w:sz w:val="20"/>
                <w:szCs w:val="20"/>
              </w:rPr>
              <w:t xml:space="preserve">. </w:t>
            </w:r>
            <w:proofErr w:type="spellStart"/>
            <w:r w:rsidRPr="006C347E">
              <w:rPr>
                <w:rFonts w:eastAsiaTheme="minorHAnsi"/>
                <w:i/>
                <w:sz w:val="20"/>
                <w:szCs w:val="20"/>
              </w:rPr>
              <w:t>Незалежності</w:t>
            </w:r>
            <w:proofErr w:type="spellEnd"/>
            <w:r w:rsidRPr="006C347E">
              <w:rPr>
                <w:rFonts w:eastAsiaTheme="minorHAnsi"/>
                <w:i/>
                <w:sz w:val="20"/>
                <w:szCs w:val="20"/>
              </w:rPr>
              <w:t>, 21</w:t>
            </w:r>
          </w:p>
        </w:tc>
      </w:tr>
    </w:tbl>
    <w:p w:rsidR="00956587" w:rsidRPr="00C341D2" w:rsidRDefault="00956587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956587" w:rsidRDefault="00956587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2F485A" w:rsidRDefault="002F485A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2F485A" w:rsidRDefault="002F485A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2F485A" w:rsidRDefault="002F485A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2F485A" w:rsidRPr="00C341D2" w:rsidRDefault="002F485A" w:rsidP="00956587">
      <w:pPr>
        <w:pStyle w:val="a3"/>
        <w:rPr>
          <w:rFonts w:asciiTheme="minorHAnsi" w:hAnsiTheme="minorHAnsi" w:cstheme="minorHAnsi"/>
          <w:i/>
          <w:sz w:val="20"/>
          <w:szCs w:val="20"/>
          <w:lang w:val="uk-UA"/>
        </w:rPr>
      </w:pPr>
    </w:p>
    <w:p w:rsidR="00956587" w:rsidRPr="006C347E" w:rsidRDefault="00956587" w:rsidP="006C347E">
      <w:pPr>
        <w:pStyle w:val="a3"/>
        <w:rPr>
          <w:b/>
          <w:i/>
          <w:u w:val="single"/>
          <w:lang w:val="uk-UA"/>
        </w:rPr>
      </w:pPr>
      <w:r w:rsidRPr="006C347E">
        <w:rPr>
          <w:b/>
          <w:i/>
          <w:u w:val="single"/>
        </w:rPr>
        <w:t xml:space="preserve">1. </w:t>
      </w:r>
      <w:proofErr w:type="spellStart"/>
      <w:proofErr w:type="gramStart"/>
      <w:r w:rsidRPr="006C347E">
        <w:rPr>
          <w:b/>
          <w:i/>
          <w:u w:val="single"/>
        </w:rPr>
        <w:t>Техн</w:t>
      </w:r>
      <w:proofErr w:type="gramEnd"/>
      <w:r w:rsidRPr="006C347E">
        <w:rPr>
          <w:b/>
          <w:i/>
          <w:u w:val="single"/>
        </w:rPr>
        <w:t>ічне</w:t>
      </w:r>
      <w:proofErr w:type="spellEnd"/>
      <w:r w:rsidRPr="006C347E">
        <w:rPr>
          <w:b/>
          <w:i/>
          <w:u w:val="single"/>
        </w:rPr>
        <w:t xml:space="preserve"> </w:t>
      </w:r>
      <w:proofErr w:type="spellStart"/>
      <w:r w:rsidRPr="006C347E">
        <w:rPr>
          <w:b/>
          <w:i/>
          <w:u w:val="single"/>
        </w:rPr>
        <w:t>завдання</w:t>
      </w:r>
      <w:proofErr w:type="spellEnd"/>
      <w:r w:rsidRPr="006C347E">
        <w:rPr>
          <w:b/>
          <w:i/>
          <w:u w:val="single"/>
        </w:rPr>
        <w:t xml:space="preserve"> </w:t>
      </w:r>
      <w:r w:rsidR="002F485A" w:rsidRPr="006C347E">
        <w:rPr>
          <w:b/>
          <w:i/>
          <w:u w:val="single"/>
        </w:rPr>
        <w:t xml:space="preserve">на </w:t>
      </w:r>
      <w:proofErr w:type="spellStart"/>
      <w:r w:rsidR="002F485A" w:rsidRPr="006C347E">
        <w:rPr>
          <w:b/>
          <w:i/>
          <w:u w:val="single"/>
        </w:rPr>
        <w:t>закупівлю</w:t>
      </w:r>
      <w:proofErr w:type="spellEnd"/>
      <w:r w:rsidR="002F485A" w:rsidRPr="006C347E">
        <w:rPr>
          <w:b/>
          <w:i/>
          <w:u w:val="single"/>
        </w:rPr>
        <w:t xml:space="preserve"> </w:t>
      </w:r>
      <w:proofErr w:type="spellStart"/>
      <w:r w:rsidR="002F485A" w:rsidRPr="006C347E">
        <w:rPr>
          <w:b/>
          <w:i/>
          <w:u w:val="single"/>
        </w:rPr>
        <w:t>послуг</w:t>
      </w:r>
      <w:proofErr w:type="spellEnd"/>
      <w:r w:rsidR="002F485A" w:rsidRPr="006C347E">
        <w:rPr>
          <w:b/>
          <w:i/>
          <w:u w:val="single"/>
        </w:rPr>
        <w:t xml:space="preserve"> </w:t>
      </w:r>
      <w:proofErr w:type="spellStart"/>
      <w:r w:rsidR="002F485A" w:rsidRPr="006C347E">
        <w:rPr>
          <w:rFonts w:eastAsia="Calibri"/>
          <w:b/>
          <w:i/>
          <w:u w:val="single"/>
        </w:rPr>
        <w:t>оренди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</w:t>
      </w:r>
      <w:proofErr w:type="spellStart"/>
      <w:r w:rsidR="002F485A" w:rsidRPr="006C347E">
        <w:rPr>
          <w:rFonts w:eastAsia="Calibri"/>
          <w:b/>
          <w:i/>
          <w:u w:val="single"/>
        </w:rPr>
        <w:t>обладнання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</w:t>
      </w:r>
      <w:proofErr w:type="spellStart"/>
      <w:r w:rsidR="002F485A" w:rsidRPr="006C347E">
        <w:rPr>
          <w:rFonts w:eastAsia="Calibri"/>
          <w:b/>
          <w:i/>
          <w:u w:val="single"/>
        </w:rPr>
        <w:t>дегідратації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</w:t>
      </w:r>
      <w:proofErr w:type="spellStart"/>
      <w:r w:rsidR="002F485A" w:rsidRPr="006C347E">
        <w:rPr>
          <w:rFonts w:eastAsia="Calibri"/>
          <w:b/>
          <w:i/>
          <w:u w:val="single"/>
        </w:rPr>
        <w:t>етанолу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з </w:t>
      </w:r>
      <w:proofErr w:type="spellStart"/>
      <w:r w:rsidR="002F485A" w:rsidRPr="006C347E">
        <w:rPr>
          <w:rFonts w:eastAsia="Calibri"/>
          <w:b/>
          <w:i/>
          <w:u w:val="single"/>
        </w:rPr>
        <w:t>абсорбцією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на </w:t>
      </w:r>
      <w:proofErr w:type="spellStart"/>
      <w:r w:rsidR="002F485A" w:rsidRPr="006C347E">
        <w:rPr>
          <w:rFonts w:eastAsia="Calibri"/>
          <w:b/>
          <w:i/>
          <w:u w:val="single"/>
        </w:rPr>
        <w:t>молекулярних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ситах та </w:t>
      </w:r>
      <w:proofErr w:type="spellStart"/>
      <w:r w:rsidR="002F485A" w:rsidRPr="006C347E">
        <w:rPr>
          <w:rFonts w:eastAsia="Calibri"/>
          <w:b/>
          <w:i/>
          <w:u w:val="single"/>
        </w:rPr>
        <w:t>продуктивністю</w:t>
      </w:r>
      <w:proofErr w:type="spellEnd"/>
      <w:r w:rsidR="002F485A" w:rsidRPr="006C347E">
        <w:rPr>
          <w:rFonts w:eastAsia="Calibri"/>
          <w:b/>
          <w:i/>
          <w:u w:val="single"/>
        </w:rPr>
        <w:t xml:space="preserve"> 70 т/</w:t>
      </w:r>
      <w:proofErr w:type="spellStart"/>
      <w:r w:rsidR="002F485A" w:rsidRPr="006C347E">
        <w:rPr>
          <w:rFonts w:eastAsia="Calibri"/>
          <w:b/>
          <w:i/>
          <w:u w:val="single"/>
        </w:rPr>
        <w:t>добу</w:t>
      </w:r>
      <w:proofErr w:type="spellEnd"/>
      <w:r w:rsidR="006C347E">
        <w:rPr>
          <w:rFonts w:eastAsia="Calibri"/>
          <w:b/>
          <w:i/>
          <w:u w:val="single"/>
          <w:lang w:val="uk-UA"/>
        </w:rPr>
        <w:t>:</w:t>
      </w:r>
    </w:p>
    <w:p w:rsidR="00956587" w:rsidRPr="00C341D2" w:rsidRDefault="00956587" w:rsidP="00956587">
      <w:pPr>
        <w:pStyle w:val="a3"/>
        <w:ind w:firstLine="142"/>
        <w:jc w:val="both"/>
        <w:rPr>
          <w:rFonts w:asciiTheme="minorHAnsi" w:hAnsiTheme="minorHAnsi" w:cstheme="minorHAnsi"/>
          <w:b/>
          <w:bCs/>
          <w:i/>
          <w:iCs/>
          <w:sz w:val="24"/>
          <w:szCs w:val="24"/>
          <w:lang w:val="uk-UA" w:eastAsia="x-none"/>
        </w:rPr>
      </w:pPr>
    </w:p>
    <w:p w:rsidR="002D5303" w:rsidRPr="002D5303" w:rsidRDefault="002D5303" w:rsidP="002D530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  <w:lang w:val="uk-UA" w:eastAsia="uk-UA"/>
        </w:rPr>
      </w:pPr>
      <w:r w:rsidRPr="002D5303">
        <w:rPr>
          <w:b/>
          <w:i/>
          <w:u w:val="single"/>
          <w:lang w:val="uk-UA" w:eastAsia="uk-UA"/>
        </w:rPr>
        <w:t>І. Мета отримання послуг</w:t>
      </w:r>
    </w:p>
    <w:p w:rsidR="002D5303" w:rsidRPr="002D5303" w:rsidRDefault="002D5303" w:rsidP="002D5303">
      <w:pPr>
        <w:autoSpaceDE w:val="0"/>
        <w:autoSpaceDN w:val="0"/>
        <w:adjustRightInd w:val="0"/>
        <w:spacing w:after="0" w:line="240" w:lineRule="auto"/>
        <w:jc w:val="both"/>
        <w:rPr>
          <w:i/>
          <w:lang w:val="uk-UA" w:eastAsia="uk-UA"/>
        </w:rPr>
      </w:pPr>
      <w:r w:rsidRPr="002D5303">
        <w:rPr>
          <w:i/>
          <w:lang w:eastAsia="uk-UA"/>
        </w:rPr>
        <w:t xml:space="preserve">- </w:t>
      </w:r>
      <w:r w:rsidRPr="002D5303">
        <w:rPr>
          <w:i/>
          <w:lang w:val="uk-UA" w:eastAsia="uk-UA"/>
        </w:rPr>
        <w:t>Метою отримання послуг є</w:t>
      </w:r>
      <w:r w:rsidRPr="002D5303">
        <w:rPr>
          <w:i/>
          <w:lang w:eastAsia="uk-UA"/>
        </w:rPr>
        <w:t xml:space="preserve"> </w:t>
      </w:r>
      <w:proofErr w:type="spellStart"/>
      <w:r w:rsidRPr="002D5303">
        <w:rPr>
          <w:i/>
          <w:lang w:eastAsia="uk-UA"/>
        </w:rPr>
        <w:t>збільшення</w:t>
      </w:r>
      <w:proofErr w:type="spellEnd"/>
      <w:r w:rsidRPr="002D5303">
        <w:rPr>
          <w:i/>
          <w:lang w:eastAsia="uk-UA"/>
        </w:rPr>
        <w:t xml:space="preserve"> </w:t>
      </w:r>
      <w:proofErr w:type="spellStart"/>
      <w:r w:rsidRPr="002D5303">
        <w:rPr>
          <w:i/>
          <w:lang w:eastAsia="uk-UA"/>
        </w:rPr>
        <w:t>обсягу</w:t>
      </w:r>
      <w:proofErr w:type="spellEnd"/>
      <w:r w:rsidRPr="002D5303">
        <w:rPr>
          <w:i/>
          <w:lang w:eastAsia="uk-UA"/>
        </w:rPr>
        <w:t xml:space="preserve"> </w:t>
      </w:r>
      <w:proofErr w:type="spellStart"/>
      <w:r w:rsidRPr="002D5303">
        <w:rPr>
          <w:i/>
          <w:lang w:eastAsia="uk-UA"/>
        </w:rPr>
        <w:t>виробництва</w:t>
      </w:r>
      <w:proofErr w:type="spellEnd"/>
      <w:r w:rsidRPr="002D5303">
        <w:rPr>
          <w:i/>
          <w:lang w:eastAsia="uk-UA"/>
        </w:rPr>
        <w:t xml:space="preserve">. </w:t>
      </w:r>
    </w:p>
    <w:p w:rsidR="002D5303" w:rsidRPr="002D5303" w:rsidRDefault="002D5303" w:rsidP="002D5303">
      <w:pPr>
        <w:autoSpaceDE w:val="0"/>
        <w:autoSpaceDN w:val="0"/>
        <w:adjustRightInd w:val="0"/>
        <w:spacing w:after="0" w:line="240" w:lineRule="auto"/>
        <w:jc w:val="both"/>
        <w:rPr>
          <w:b/>
          <w:i/>
          <w:u w:val="single"/>
          <w:lang w:eastAsia="uk-UA"/>
        </w:rPr>
      </w:pPr>
      <w:r w:rsidRPr="002D5303">
        <w:rPr>
          <w:b/>
          <w:i/>
          <w:u w:val="single"/>
          <w:lang w:val="uk-UA" w:eastAsia="uk-UA"/>
        </w:rPr>
        <w:t xml:space="preserve">ІІ. Склад та обсяг послуг. </w:t>
      </w:r>
    </w:p>
    <w:p w:rsidR="002D5303" w:rsidRPr="002D5303" w:rsidRDefault="002D5303" w:rsidP="002D5303">
      <w:pPr>
        <w:spacing w:after="0" w:line="240" w:lineRule="auto"/>
        <w:jc w:val="both"/>
        <w:rPr>
          <w:rFonts w:eastAsiaTheme="minorHAnsi"/>
          <w:i/>
          <w:lang w:val="uk-UA"/>
        </w:rPr>
      </w:pPr>
      <w:r w:rsidRPr="002D5303">
        <w:rPr>
          <w:i/>
          <w:lang w:eastAsia="ru-RU"/>
        </w:rPr>
        <w:t xml:space="preserve">- </w:t>
      </w:r>
      <w:proofErr w:type="spellStart"/>
      <w:r w:rsidRPr="002D5303">
        <w:rPr>
          <w:i/>
          <w:lang w:eastAsia="ru-RU"/>
        </w:rPr>
        <w:t>Оренда</w:t>
      </w:r>
      <w:proofErr w:type="spellEnd"/>
      <w:r w:rsidRPr="002D5303">
        <w:rPr>
          <w:i/>
          <w:lang w:eastAsia="ru-RU"/>
        </w:rPr>
        <w:t xml:space="preserve"> о</w:t>
      </w:r>
      <w:proofErr w:type="spellStart"/>
      <w:r w:rsidRPr="002D5303">
        <w:rPr>
          <w:i/>
          <w:lang w:val="uk-UA" w:eastAsia="ru-RU"/>
        </w:rPr>
        <w:t>бладнання</w:t>
      </w:r>
      <w:proofErr w:type="spellEnd"/>
      <w:r w:rsidRPr="002D5303">
        <w:rPr>
          <w:i/>
          <w:lang w:val="uk-UA" w:eastAsia="ru-RU"/>
        </w:rPr>
        <w:t xml:space="preserve"> для встановлення в цеху зневоднення</w:t>
      </w:r>
      <w:r w:rsidRPr="002D5303">
        <w:rPr>
          <w:i/>
          <w:lang w:eastAsia="ru-RU"/>
        </w:rPr>
        <w:t xml:space="preserve"> (</w:t>
      </w:r>
      <w:proofErr w:type="spellStart"/>
      <w:r w:rsidRPr="002D5303">
        <w:rPr>
          <w:rFonts w:eastAsiaTheme="minorHAnsi"/>
          <w:i/>
        </w:rPr>
        <w:t>обладнання</w:t>
      </w:r>
      <w:proofErr w:type="spellEnd"/>
      <w:r w:rsidRPr="002D5303">
        <w:rPr>
          <w:rFonts w:eastAsiaTheme="minorHAnsi"/>
          <w:i/>
        </w:rPr>
        <w:t xml:space="preserve"> </w:t>
      </w:r>
      <w:proofErr w:type="spellStart"/>
      <w:r w:rsidRPr="002D5303">
        <w:rPr>
          <w:rFonts w:eastAsiaTheme="minorHAnsi"/>
          <w:i/>
        </w:rPr>
        <w:t>дегідрації</w:t>
      </w:r>
      <w:proofErr w:type="spellEnd"/>
      <w:r w:rsidRPr="002D5303">
        <w:rPr>
          <w:rFonts w:eastAsiaTheme="minorHAnsi"/>
          <w:i/>
        </w:rPr>
        <w:t xml:space="preserve"> </w:t>
      </w:r>
      <w:proofErr w:type="spellStart"/>
      <w:r w:rsidRPr="002D5303">
        <w:rPr>
          <w:rFonts w:eastAsiaTheme="minorHAnsi"/>
          <w:i/>
        </w:rPr>
        <w:t>етанолу</w:t>
      </w:r>
      <w:proofErr w:type="spellEnd"/>
      <w:r w:rsidRPr="002D5303">
        <w:rPr>
          <w:rFonts w:eastAsiaTheme="minorHAnsi"/>
          <w:i/>
        </w:rPr>
        <w:t xml:space="preserve"> з </w:t>
      </w:r>
      <w:proofErr w:type="spellStart"/>
      <w:r w:rsidRPr="002D5303">
        <w:rPr>
          <w:rFonts w:eastAsiaTheme="minorHAnsi"/>
          <w:i/>
        </w:rPr>
        <w:t>абсорбацією</w:t>
      </w:r>
      <w:proofErr w:type="spellEnd"/>
      <w:r w:rsidRPr="002D5303">
        <w:rPr>
          <w:rFonts w:eastAsiaTheme="minorHAnsi"/>
          <w:i/>
        </w:rPr>
        <w:t xml:space="preserve"> на </w:t>
      </w:r>
      <w:proofErr w:type="spellStart"/>
      <w:r w:rsidRPr="002D5303">
        <w:rPr>
          <w:rFonts w:eastAsiaTheme="minorHAnsi"/>
          <w:i/>
        </w:rPr>
        <w:t>молекулярних</w:t>
      </w:r>
      <w:proofErr w:type="spellEnd"/>
      <w:r w:rsidRPr="002D5303">
        <w:rPr>
          <w:rFonts w:eastAsiaTheme="minorHAnsi"/>
          <w:i/>
        </w:rPr>
        <w:t xml:space="preserve"> ситах та </w:t>
      </w:r>
      <w:proofErr w:type="spellStart"/>
      <w:r w:rsidRPr="002D5303">
        <w:rPr>
          <w:rFonts w:eastAsiaTheme="minorHAnsi"/>
          <w:i/>
        </w:rPr>
        <w:t>продуктивністю</w:t>
      </w:r>
      <w:proofErr w:type="spellEnd"/>
      <w:r w:rsidRPr="002D5303">
        <w:rPr>
          <w:rFonts w:eastAsiaTheme="minorHAnsi"/>
          <w:i/>
        </w:rPr>
        <w:t xml:space="preserve"> 70т/</w:t>
      </w:r>
      <w:proofErr w:type="spellStart"/>
      <w:r w:rsidRPr="002D5303">
        <w:rPr>
          <w:rFonts w:eastAsiaTheme="minorHAnsi"/>
          <w:i/>
        </w:rPr>
        <w:t>добу</w:t>
      </w:r>
      <w:proofErr w:type="spellEnd"/>
      <w:r w:rsidRPr="002D5303">
        <w:rPr>
          <w:rFonts w:eastAsiaTheme="minorHAnsi"/>
          <w:i/>
        </w:rPr>
        <w:t>).</w:t>
      </w:r>
    </w:p>
    <w:p w:rsidR="002D5303" w:rsidRPr="002D5303" w:rsidRDefault="002D5303" w:rsidP="002D5303">
      <w:pPr>
        <w:tabs>
          <w:tab w:val="left" w:pos="0"/>
        </w:tabs>
        <w:spacing w:after="0" w:line="240" w:lineRule="auto"/>
        <w:jc w:val="both"/>
        <w:rPr>
          <w:b/>
          <w:i/>
          <w:u w:val="single"/>
          <w:lang w:eastAsia="ru-RU"/>
        </w:rPr>
      </w:pPr>
      <w:r w:rsidRPr="002D5303">
        <w:rPr>
          <w:rFonts w:eastAsia="Calibri"/>
          <w:b/>
          <w:i/>
          <w:u w:val="single"/>
          <w:lang w:val="en-US"/>
        </w:rPr>
        <w:t>II</w:t>
      </w:r>
      <w:r w:rsidRPr="002D5303">
        <w:rPr>
          <w:rFonts w:eastAsia="Calibri"/>
          <w:b/>
          <w:i/>
          <w:u w:val="single"/>
        </w:rPr>
        <w:t xml:space="preserve">. </w:t>
      </w:r>
      <w:proofErr w:type="spellStart"/>
      <w:r w:rsidRPr="002D5303">
        <w:rPr>
          <w:rFonts w:eastAsia="Calibri"/>
          <w:b/>
          <w:i/>
          <w:u w:val="single"/>
        </w:rPr>
        <w:t>Основні</w:t>
      </w:r>
      <w:proofErr w:type="spellEnd"/>
      <w:r w:rsidRPr="002D5303">
        <w:rPr>
          <w:rFonts w:eastAsia="Calibri"/>
          <w:b/>
          <w:i/>
          <w:u w:val="single"/>
        </w:rPr>
        <w:t xml:space="preserve"> </w:t>
      </w:r>
      <w:proofErr w:type="spellStart"/>
      <w:r w:rsidRPr="002D5303">
        <w:rPr>
          <w:rFonts w:eastAsia="Calibri"/>
          <w:b/>
          <w:i/>
          <w:u w:val="single"/>
        </w:rPr>
        <w:t>умови</w:t>
      </w:r>
      <w:proofErr w:type="spellEnd"/>
      <w:r w:rsidRPr="002D5303">
        <w:rPr>
          <w:rFonts w:eastAsia="Calibri"/>
          <w:b/>
          <w:i/>
          <w:u w:val="single"/>
        </w:rPr>
        <w:t>:</w:t>
      </w:r>
      <w:r w:rsidRPr="002D5303">
        <w:rPr>
          <w:b/>
          <w:i/>
          <w:u w:val="single"/>
          <w:lang w:eastAsia="ru-RU"/>
        </w:rPr>
        <w:t xml:space="preserve"> 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hanging="11"/>
        <w:contextualSpacing/>
        <w:jc w:val="both"/>
        <w:rPr>
          <w:i/>
          <w:lang w:eastAsia="ru-RU"/>
        </w:rPr>
      </w:pPr>
      <w:r w:rsidRPr="002D5303">
        <w:rPr>
          <w:i/>
          <w:lang w:val="uk-UA" w:eastAsia="ru-RU"/>
        </w:rPr>
        <w:t>Мета використання обладнання – виробничі потреби (</w:t>
      </w:r>
      <w:proofErr w:type="spellStart"/>
      <w:r w:rsidRPr="002D5303">
        <w:rPr>
          <w:i/>
          <w:lang w:eastAsia="ru-RU"/>
        </w:rPr>
        <w:t>дегідраці</w:t>
      </w:r>
      <w:proofErr w:type="spellEnd"/>
      <w:r w:rsidRPr="002D5303">
        <w:rPr>
          <w:i/>
          <w:lang w:val="uk-UA" w:eastAsia="ru-RU"/>
        </w:rPr>
        <w:t>я</w:t>
      </w:r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етанолу</w:t>
      </w:r>
      <w:proofErr w:type="spellEnd"/>
      <w:r w:rsidRPr="002D5303">
        <w:rPr>
          <w:i/>
          <w:lang w:eastAsia="ru-RU"/>
        </w:rPr>
        <w:t xml:space="preserve"> з </w:t>
      </w:r>
      <w:proofErr w:type="spellStart"/>
      <w:r w:rsidRPr="002D5303">
        <w:rPr>
          <w:i/>
          <w:lang w:eastAsia="ru-RU"/>
        </w:rPr>
        <w:t>абсорбацією</w:t>
      </w:r>
      <w:proofErr w:type="spellEnd"/>
      <w:r w:rsidRPr="002D5303">
        <w:rPr>
          <w:i/>
          <w:lang w:eastAsia="ru-RU"/>
        </w:rPr>
        <w:t xml:space="preserve"> на </w:t>
      </w:r>
      <w:proofErr w:type="spellStart"/>
      <w:r w:rsidRPr="002D5303">
        <w:rPr>
          <w:i/>
          <w:lang w:eastAsia="ru-RU"/>
        </w:rPr>
        <w:t>молекулярних</w:t>
      </w:r>
      <w:proofErr w:type="spellEnd"/>
      <w:r w:rsidRPr="002D5303">
        <w:rPr>
          <w:i/>
          <w:lang w:eastAsia="ru-RU"/>
        </w:rPr>
        <w:t xml:space="preserve"> ситах</w:t>
      </w:r>
      <w:r w:rsidRPr="002D5303">
        <w:rPr>
          <w:i/>
          <w:lang w:val="uk-UA" w:eastAsia="ru-RU"/>
        </w:rPr>
        <w:t>)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11"/>
        <w:contextualSpacing/>
        <w:jc w:val="both"/>
        <w:rPr>
          <w:i/>
          <w:lang w:eastAsia="ru-RU"/>
        </w:rPr>
      </w:pPr>
      <w:proofErr w:type="spellStart"/>
      <w:r w:rsidRPr="002D5303">
        <w:rPr>
          <w:rFonts w:cstheme="minorBidi"/>
          <w:i/>
          <w:lang w:eastAsia="ru-RU"/>
        </w:rPr>
        <w:t>Орендна</w:t>
      </w:r>
      <w:proofErr w:type="spellEnd"/>
      <w:r w:rsidRPr="002D5303">
        <w:rPr>
          <w:rFonts w:cstheme="minorBidi"/>
          <w:i/>
          <w:lang w:eastAsia="ru-RU"/>
        </w:rPr>
        <w:t xml:space="preserve"> плата </w:t>
      </w:r>
      <w:proofErr w:type="spellStart"/>
      <w:r w:rsidRPr="002D5303">
        <w:rPr>
          <w:rFonts w:cstheme="minorBidi"/>
          <w:i/>
          <w:lang w:eastAsia="ru-RU"/>
        </w:rPr>
        <w:t>сплачується</w:t>
      </w:r>
      <w:proofErr w:type="spellEnd"/>
      <w:r w:rsidRPr="002D5303">
        <w:rPr>
          <w:rFonts w:cstheme="minorBidi"/>
          <w:i/>
          <w:lang w:eastAsia="ru-RU"/>
        </w:rPr>
        <w:t xml:space="preserve"> в </w:t>
      </w:r>
      <w:proofErr w:type="spellStart"/>
      <w:r w:rsidRPr="002D5303">
        <w:rPr>
          <w:rFonts w:cstheme="minorBidi"/>
          <w:i/>
          <w:lang w:eastAsia="ru-RU"/>
        </w:rPr>
        <w:t>залежност</w:t>
      </w:r>
      <w:proofErr w:type="spellEnd"/>
      <w:r w:rsidRPr="002D5303">
        <w:rPr>
          <w:rFonts w:cstheme="minorBidi"/>
          <w:i/>
          <w:lang w:val="uk-UA" w:eastAsia="ru-RU"/>
        </w:rPr>
        <w:t>і від обсягу виробленої продукції використовуючи дане обладнання, з розрахунку ставки орендної плати за 1 лі</w:t>
      </w:r>
      <w:proofErr w:type="gramStart"/>
      <w:r w:rsidRPr="002D5303">
        <w:rPr>
          <w:rFonts w:cstheme="minorBidi"/>
          <w:i/>
          <w:lang w:val="uk-UA" w:eastAsia="ru-RU"/>
        </w:rPr>
        <w:t>тр</w:t>
      </w:r>
      <w:proofErr w:type="gramEnd"/>
      <w:r w:rsidRPr="002D5303">
        <w:rPr>
          <w:rFonts w:cstheme="minorBidi"/>
          <w:i/>
          <w:lang w:val="uk-UA" w:eastAsia="ru-RU"/>
        </w:rPr>
        <w:t xml:space="preserve"> виробленої продукції. 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11"/>
        <w:contextualSpacing/>
        <w:jc w:val="both"/>
        <w:rPr>
          <w:i/>
          <w:lang w:eastAsia="ru-RU"/>
        </w:rPr>
      </w:pPr>
      <w:r w:rsidRPr="002D5303">
        <w:rPr>
          <w:i/>
          <w:lang w:val="uk-UA" w:eastAsia="ru-RU"/>
        </w:rPr>
        <w:t xml:space="preserve"> </w:t>
      </w:r>
      <w:r w:rsidRPr="002D5303">
        <w:rPr>
          <w:i/>
          <w:lang w:eastAsia="ru-RU"/>
        </w:rPr>
        <w:t xml:space="preserve">Доставка і </w:t>
      </w:r>
      <w:proofErr w:type="spellStart"/>
      <w:r w:rsidRPr="002D5303">
        <w:rPr>
          <w:i/>
          <w:lang w:eastAsia="ru-RU"/>
        </w:rPr>
        <w:t>розвантаження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обладнання</w:t>
      </w:r>
      <w:proofErr w:type="spellEnd"/>
      <w:r w:rsidRPr="002D5303">
        <w:rPr>
          <w:i/>
          <w:lang w:eastAsia="ru-RU"/>
        </w:rPr>
        <w:t xml:space="preserve">, </w:t>
      </w:r>
      <w:proofErr w:type="spellStart"/>
      <w:r w:rsidRPr="002D5303">
        <w:rPr>
          <w:i/>
          <w:lang w:eastAsia="ru-RU"/>
        </w:rPr>
        <w:t>що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орендуватиметься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здійснюється</w:t>
      </w:r>
      <w:proofErr w:type="spellEnd"/>
      <w:r w:rsidRPr="002D5303">
        <w:rPr>
          <w:i/>
          <w:lang w:eastAsia="ru-RU"/>
        </w:rPr>
        <w:t xml:space="preserve"> за </w:t>
      </w:r>
      <w:proofErr w:type="spellStart"/>
      <w:r w:rsidRPr="002D5303">
        <w:rPr>
          <w:i/>
          <w:lang w:eastAsia="ru-RU"/>
        </w:rPr>
        <w:t>рахунок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надавача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послуг</w:t>
      </w:r>
      <w:proofErr w:type="spellEnd"/>
      <w:r w:rsidRPr="002D5303">
        <w:rPr>
          <w:i/>
          <w:lang w:eastAsia="ru-RU"/>
        </w:rPr>
        <w:t xml:space="preserve"> (</w:t>
      </w:r>
      <w:proofErr w:type="spellStart"/>
      <w:r w:rsidRPr="002D5303">
        <w:rPr>
          <w:i/>
          <w:lang w:eastAsia="ru-RU"/>
        </w:rPr>
        <w:t>Орендодавця</w:t>
      </w:r>
      <w:proofErr w:type="spellEnd"/>
      <w:r w:rsidRPr="002D5303">
        <w:rPr>
          <w:i/>
          <w:lang w:eastAsia="ru-RU"/>
        </w:rPr>
        <w:t>).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</w:tabs>
        <w:spacing w:after="0" w:line="240" w:lineRule="auto"/>
        <w:ind w:left="0" w:firstLine="0"/>
        <w:contextualSpacing/>
        <w:jc w:val="both"/>
        <w:rPr>
          <w:i/>
          <w:lang w:eastAsia="ru-RU"/>
        </w:rPr>
      </w:pPr>
      <w:proofErr w:type="spellStart"/>
      <w:r w:rsidRPr="002D5303">
        <w:rPr>
          <w:i/>
          <w:lang w:eastAsia="ru-RU"/>
        </w:rPr>
        <w:t>Монтажні</w:t>
      </w:r>
      <w:proofErr w:type="spellEnd"/>
      <w:r w:rsidRPr="002D5303">
        <w:rPr>
          <w:i/>
          <w:lang w:eastAsia="ru-RU"/>
        </w:rPr>
        <w:t xml:space="preserve">, </w:t>
      </w:r>
      <w:proofErr w:type="spellStart"/>
      <w:r w:rsidRPr="002D5303">
        <w:rPr>
          <w:i/>
          <w:lang w:eastAsia="ru-RU"/>
        </w:rPr>
        <w:t>демонтажні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роботи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щодо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обладнання</w:t>
      </w:r>
      <w:proofErr w:type="spellEnd"/>
      <w:r w:rsidRPr="002D5303">
        <w:rPr>
          <w:i/>
          <w:lang w:eastAsia="ru-RU"/>
        </w:rPr>
        <w:t xml:space="preserve"> на </w:t>
      </w:r>
      <w:proofErr w:type="spellStart"/>
      <w:r w:rsidRPr="002D5303">
        <w:rPr>
          <w:i/>
          <w:lang w:eastAsia="ru-RU"/>
        </w:rPr>
        <w:t>території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Орендаря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здійснюються</w:t>
      </w:r>
      <w:proofErr w:type="spellEnd"/>
      <w:r w:rsidRPr="002D5303">
        <w:rPr>
          <w:i/>
          <w:lang w:eastAsia="ru-RU"/>
        </w:rPr>
        <w:t xml:space="preserve"> за </w:t>
      </w:r>
      <w:proofErr w:type="spellStart"/>
      <w:r w:rsidRPr="002D5303">
        <w:rPr>
          <w:i/>
          <w:lang w:eastAsia="ru-RU"/>
        </w:rPr>
        <w:t>власні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кошти</w:t>
      </w:r>
      <w:proofErr w:type="spellEnd"/>
      <w:r w:rsidRPr="002D5303">
        <w:rPr>
          <w:i/>
          <w:lang w:eastAsia="ru-RU"/>
        </w:rPr>
        <w:t xml:space="preserve"> та </w:t>
      </w:r>
      <w:proofErr w:type="spellStart"/>
      <w:r w:rsidRPr="002D5303">
        <w:rPr>
          <w:i/>
          <w:lang w:eastAsia="ru-RU"/>
        </w:rPr>
        <w:t>власними</w:t>
      </w:r>
      <w:proofErr w:type="spellEnd"/>
      <w:r w:rsidRPr="002D5303">
        <w:rPr>
          <w:i/>
          <w:lang w:eastAsia="ru-RU"/>
        </w:rPr>
        <w:t xml:space="preserve"> силами </w:t>
      </w:r>
      <w:proofErr w:type="spellStart"/>
      <w:r w:rsidRPr="002D5303">
        <w:rPr>
          <w:i/>
          <w:lang w:eastAsia="ru-RU"/>
        </w:rPr>
        <w:t>надавача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послуг</w:t>
      </w:r>
      <w:proofErr w:type="spellEnd"/>
      <w:r w:rsidRPr="002D5303">
        <w:rPr>
          <w:i/>
          <w:lang w:eastAsia="ru-RU"/>
        </w:rPr>
        <w:t xml:space="preserve"> </w:t>
      </w:r>
      <w:r w:rsidRPr="002D5303">
        <w:rPr>
          <w:i/>
          <w:lang w:val="uk-UA" w:eastAsia="ru-RU"/>
        </w:rPr>
        <w:t>(</w:t>
      </w:r>
      <w:proofErr w:type="spellStart"/>
      <w:r w:rsidRPr="002D5303">
        <w:rPr>
          <w:i/>
          <w:lang w:eastAsia="ru-RU"/>
        </w:rPr>
        <w:t>Орендодавця</w:t>
      </w:r>
      <w:proofErr w:type="spellEnd"/>
      <w:r w:rsidRPr="002D5303">
        <w:rPr>
          <w:i/>
          <w:lang w:val="uk-UA" w:eastAsia="ru-RU"/>
        </w:rPr>
        <w:t>)</w:t>
      </w:r>
      <w:r w:rsidRPr="002D5303">
        <w:rPr>
          <w:i/>
          <w:lang w:eastAsia="ru-RU"/>
        </w:rPr>
        <w:t>.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ind w:left="0" w:hanging="11"/>
        <w:contextualSpacing/>
        <w:jc w:val="both"/>
        <w:rPr>
          <w:i/>
          <w:lang w:eastAsia="ru-RU"/>
        </w:rPr>
      </w:pPr>
      <w:proofErr w:type="spellStart"/>
      <w:proofErr w:type="gramStart"/>
      <w:r w:rsidRPr="002D5303">
        <w:rPr>
          <w:i/>
          <w:lang w:eastAsia="ru-RU"/>
        </w:rPr>
        <w:t>Техн</w:t>
      </w:r>
      <w:proofErr w:type="gramEnd"/>
      <w:r w:rsidRPr="002D5303">
        <w:rPr>
          <w:i/>
          <w:lang w:eastAsia="ru-RU"/>
        </w:rPr>
        <w:t>ічне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обслуговування</w:t>
      </w:r>
      <w:proofErr w:type="spellEnd"/>
      <w:r w:rsidRPr="002D5303">
        <w:rPr>
          <w:i/>
          <w:lang w:eastAsia="ru-RU"/>
        </w:rPr>
        <w:t xml:space="preserve"> та </w:t>
      </w:r>
      <w:proofErr w:type="spellStart"/>
      <w:r w:rsidRPr="002D5303">
        <w:rPr>
          <w:i/>
          <w:lang w:eastAsia="ru-RU"/>
        </w:rPr>
        <w:t>поточний</w:t>
      </w:r>
      <w:proofErr w:type="spellEnd"/>
      <w:r w:rsidRPr="002D5303">
        <w:rPr>
          <w:i/>
          <w:lang w:eastAsia="ru-RU"/>
        </w:rPr>
        <w:t xml:space="preserve"> ремонт </w:t>
      </w:r>
      <w:proofErr w:type="spellStart"/>
      <w:r w:rsidRPr="002D5303">
        <w:rPr>
          <w:i/>
          <w:lang w:eastAsia="ru-RU"/>
        </w:rPr>
        <w:t>обладнання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Орендар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здійснює</w:t>
      </w:r>
      <w:proofErr w:type="spellEnd"/>
      <w:r w:rsidRPr="002D5303">
        <w:rPr>
          <w:i/>
          <w:lang w:eastAsia="ru-RU"/>
        </w:rPr>
        <w:t xml:space="preserve"> за </w:t>
      </w:r>
      <w:proofErr w:type="spellStart"/>
      <w:r w:rsidRPr="002D5303">
        <w:rPr>
          <w:i/>
          <w:lang w:eastAsia="ru-RU"/>
        </w:rPr>
        <w:t>рахунок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власних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коштів</w:t>
      </w:r>
      <w:proofErr w:type="spellEnd"/>
      <w:r w:rsidRPr="002D5303">
        <w:rPr>
          <w:i/>
          <w:lang w:eastAsia="ru-RU"/>
        </w:rPr>
        <w:t xml:space="preserve">. </w:t>
      </w:r>
      <w:proofErr w:type="spellStart"/>
      <w:r w:rsidRPr="002D5303">
        <w:rPr>
          <w:i/>
          <w:lang w:eastAsia="ru-RU"/>
        </w:rPr>
        <w:t>Капітальний</w:t>
      </w:r>
      <w:proofErr w:type="spellEnd"/>
      <w:r w:rsidRPr="002D5303">
        <w:rPr>
          <w:i/>
          <w:lang w:eastAsia="ru-RU"/>
        </w:rPr>
        <w:t xml:space="preserve"> ремонт – за </w:t>
      </w:r>
      <w:proofErr w:type="spellStart"/>
      <w:r w:rsidRPr="002D5303">
        <w:rPr>
          <w:i/>
          <w:lang w:eastAsia="ru-RU"/>
        </w:rPr>
        <w:t>рахунок</w:t>
      </w:r>
      <w:proofErr w:type="spellEnd"/>
      <w:r w:rsidRPr="002D5303">
        <w:rPr>
          <w:i/>
          <w:lang w:eastAsia="ru-RU"/>
        </w:rPr>
        <w:t xml:space="preserve"> </w:t>
      </w:r>
      <w:r w:rsidRPr="002D5303">
        <w:rPr>
          <w:i/>
          <w:lang w:val="uk-UA" w:eastAsia="ru-RU"/>
        </w:rPr>
        <w:t>(</w:t>
      </w:r>
      <w:proofErr w:type="spellStart"/>
      <w:r w:rsidRPr="002D5303">
        <w:rPr>
          <w:i/>
          <w:lang w:eastAsia="ru-RU"/>
        </w:rPr>
        <w:t>надавача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послуг</w:t>
      </w:r>
      <w:proofErr w:type="spellEnd"/>
      <w:r w:rsidRPr="002D5303">
        <w:rPr>
          <w:i/>
          <w:lang w:val="uk-UA" w:eastAsia="ru-RU"/>
        </w:rPr>
        <w:t>)</w:t>
      </w:r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Орендодавця</w:t>
      </w:r>
      <w:proofErr w:type="spellEnd"/>
      <w:r w:rsidRPr="002D5303">
        <w:rPr>
          <w:i/>
          <w:lang w:eastAsia="ru-RU"/>
        </w:rPr>
        <w:t xml:space="preserve">. </w:t>
      </w:r>
    </w:p>
    <w:p w:rsidR="002D5303" w:rsidRPr="002D5303" w:rsidRDefault="002D5303" w:rsidP="002D5303">
      <w:pPr>
        <w:numPr>
          <w:ilvl w:val="0"/>
          <w:numId w:val="4"/>
        </w:numPr>
        <w:tabs>
          <w:tab w:val="left" w:pos="0"/>
          <w:tab w:val="left" w:pos="142"/>
          <w:tab w:val="left" w:pos="284"/>
          <w:tab w:val="left" w:pos="426"/>
        </w:tabs>
        <w:spacing w:after="0" w:line="240" w:lineRule="auto"/>
        <w:contextualSpacing/>
        <w:jc w:val="both"/>
        <w:rPr>
          <w:i/>
          <w:lang w:eastAsia="ru-RU"/>
        </w:rPr>
      </w:pPr>
      <w:r w:rsidRPr="002D5303">
        <w:rPr>
          <w:i/>
          <w:lang w:eastAsia="ru-RU"/>
        </w:rPr>
        <w:t xml:space="preserve">Строк </w:t>
      </w:r>
      <w:proofErr w:type="spellStart"/>
      <w:r w:rsidRPr="002D5303">
        <w:rPr>
          <w:i/>
          <w:lang w:eastAsia="ru-RU"/>
        </w:rPr>
        <w:t>надання</w:t>
      </w:r>
      <w:proofErr w:type="spellEnd"/>
      <w:r w:rsidRPr="002D5303">
        <w:rPr>
          <w:i/>
          <w:lang w:eastAsia="ru-RU"/>
        </w:rPr>
        <w:t xml:space="preserve"> </w:t>
      </w:r>
      <w:proofErr w:type="spellStart"/>
      <w:r w:rsidRPr="002D5303">
        <w:rPr>
          <w:i/>
          <w:lang w:eastAsia="ru-RU"/>
        </w:rPr>
        <w:t>послуг</w:t>
      </w:r>
      <w:proofErr w:type="spellEnd"/>
      <w:r w:rsidRPr="002D5303">
        <w:rPr>
          <w:i/>
          <w:lang w:eastAsia="ru-RU"/>
        </w:rPr>
        <w:t xml:space="preserve">: Строк </w:t>
      </w:r>
      <w:proofErr w:type="spellStart"/>
      <w:r w:rsidRPr="002D5303">
        <w:rPr>
          <w:i/>
          <w:lang w:eastAsia="ru-RU"/>
        </w:rPr>
        <w:t>оренди</w:t>
      </w:r>
      <w:proofErr w:type="spellEnd"/>
      <w:r w:rsidRPr="002D5303">
        <w:rPr>
          <w:i/>
          <w:lang w:eastAsia="ru-RU"/>
        </w:rPr>
        <w:t xml:space="preserve"> не </w:t>
      </w:r>
      <w:proofErr w:type="spellStart"/>
      <w:r w:rsidRPr="002D5303">
        <w:rPr>
          <w:i/>
          <w:lang w:eastAsia="ru-RU"/>
        </w:rPr>
        <w:t>менше</w:t>
      </w:r>
      <w:proofErr w:type="spellEnd"/>
      <w:r w:rsidRPr="002D5303">
        <w:rPr>
          <w:i/>
          <w:lang w:eastAsia="ru-RU"/>
        </w:rPr>
        <w:t xml:space="preserve"> 5 </w:t>
      </w:r>
      <w:proofErr w:type="spellStart"/>
      <w:r w:rsidRPr="002D5303">
        <w:rPr>
          <w:i/>
          <w:lang w:eastAsia="ru-RU"/>
        </w:rPr>
        <w:t>рокі</w:t>
      </w:r>
      <w:proofErr w:type="gramStart"/>
      <w:r w:rsidRPr="002D5303">
        <w:rPr>
          <w:i/>
          <w:lang w:eastAsia="ru-RU"/>
        </w:rPr>
        <w:t>в</w:t>
      </w:r>
      <w:proofErr w:type="spellEnd"/>
      <w:proofErr w:type="gramEnd"/>
      <w:r w:rsidRPr="002D5303">
        <w:rPr>
          <w:i/>
          <w:lang w:eastAsia="ru-RU"/>
        </w:rPr>
        <w:t>.</w:t>
      </w:r>
    </w:p>
    <w:p w:rsidR="002D5303" w:rsidRPr="002D5303" w:rsidRDefault="002D5303" w:rsidP="002D5303">
      <w:pPr>
        <w:spacing w:after="0" w:line="240" w:lineRule="auto"/>
        <w:rPr>
          <w:i/>
          <w:lang w:val="uk-UA" w:eastAsia="ru-RU"/>
        </w:rPr>
      </w:pPr>
    </w:p>
    <w:tbl>
      <w:tblPr>
        <w:tblStyle w:val="1"/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567"/>
        <w:gridCol w:w="2977"/>
        <w:gridCol w:w="2128"/>
        <w:gridCol w:w="2124"/>
      </w:tblGrid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jc w:val="center"/>
              <w:rPr>
                <w:rFonts w:eastAsia="Calibri"/>
                <w:b/>
                <w:lang w:eastAsia="ru-RU"/>
              </w:rPr>
            </w:pPr>
            <w:r w:rsidRPr="005B1B95">
              <w:rPr>
                <w:rFonts w:eastAsia="Calibri"/>
                <w:b/>
                <w:lang w:eastAsia="ru-RU"/>
              </w:rPr>
              <w:t>Маркування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jc w:val="center"/>
              <w:rPr>
                <w:rFonts w:eastAsia="Calibri"/>
                <w:b/>
                <w:lang w:eastAsia="ru-RU"/>
              </w:rPr>
            </w:pPr>
            <w:r w:rsidRPr="005B1B95">
              <w:rPr>
                <w:rFonts w:eastAsia="Calibri"/>
                <w:b/>
                <w:lang w:eastAsia="ru-RU"/>
              </w:rPr>
              <w:t>Кіл-</w:t>
            </w:r>
            <w:proofErr w:type="spellStart"/>
            <w:r w:rsidRPr="005B1B95">
              <w:rPr>
                <w:rFonts w:eastAsia="Calibri"/>
                <w:b/>
                <w:lang w:eastAsia="ru-RU"/>
              </w:rPr>
              <w:t>ть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jc w:val="center"/>
              <w:rPr>
                <w:rFonts w:eastAsia="Calibri"/>
                <w:b/>
                <w:lang w:eastAsia="ru-RU"/>
              </w:rPr>
            </w:pPr>
            <w:r w:rsidRPr="005B1B95">
              <w:rPr>
                <w:rFonts w:eastAsia="Calibri"/>
                <w:b/>
                <w:lang w:eastAsia="ru-RU"/>
              </w:rPr>
              <w:t>Найменування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jc w:val="center"/>
              <w:rPr>
                <w:rFonts w:eastAsia="Calibri"/>
                <w:b/>
                <w:lang w:eastAsia="ru-RU"/>
              </w:rPr>
            </w:pPr>
            <w:r w:rsidRPr="005B1B95">
              <w:rPr>
                <w:rFonts w:eastAsia="Calibri"/>
                <w:b/>
                <w:lang w:eastAsia="ru-RU"/>
              </w:rPr>
              <w:t>Інформація про технічні, та якісні характеристики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jc w:val="center"/>
              <w:rPr>
                <w:rFonts w:eastAsia="Calibri"/>
                <w:b/>
                <w:lang w:eastAsia="ru-RU"/>
              </w:rPr>
            </w:pPr>
            <w:r w:rsidRPr="005B1B95">
              <w:rPr>
                <w:rFonts w:eastAsia="Calibri"/>
                <w:b/>
                <w:lang w:eastAsia="ru-RU"/>
              </w:rPr>
              <w:t>Відновна вартість, без ПДВ</w:t>
            </w: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Колонна концентрації та регенерації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Спиртовловлювач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Спиртовловлювач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Кип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’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ятильник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колони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Перегрівач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та сепаратор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Декантер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сивушної олії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Ємкісне обладнання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Конденсатор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горизонтальный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Конденсатор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вертикальный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Абсорбер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Абсорбер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Колона промивки газів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rPr>
          <w:gridAfter w:val="3"/>
          <w:wAfter w:w="722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Підігрівач спирту-сирцю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Холодильник спиртових домішок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Холодильник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флегмаси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Пробовідбірні холодильники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Конденсатор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Конденсатор зневоднення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Підігрівач спиртовмісних стоків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Холодильник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зневодненогого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спирту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Підігрівач спирту-сирцю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Конденсатор дегазації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rPr>
          <w:gridAfter w:val="3"/>
          <w:wAfter w:w="722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Рециркуляційний насос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спирту-сирцю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дегазації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Насос водяний на промивну колону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малих вод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спиртовмісних стоків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зневоднення спирту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дегазації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дозатор + захисний клапан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Насос дозатор + захисний клапан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Вакуум - насос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rPr>
          <w:gridAfter w:val="3"/>
          <w:wAfter w:w="722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1B95" w:rsidRPr="005B1B95" w:rsidTr="005B1B95">
        <w:trPr>
          <w:gridAfter w:val="3"/>
          <w:wAfter w:w="722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5B1B95">
              <w:rPr>
                <w:rFonts w:eastAsia="Calibri"/>
                <w:sz w:val="24"/>
                <w:szCs w:val="24"/>
                <w:lang w:val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Клапан з приводом 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ON</w:t>
            </w:r>
            <w:r w:rsidRPr="005B1B95">
              <w:rPr>
                <w:rFonts w:eastAsia="Calibri"/>
                <w:sz w:val="24"/>
                <w:szCs w:val="24"/>
              </w:rPr>
              <w:t>\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OFF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Регулюючі клапана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Рівнемір з датчиком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Сигнал верхнього рівня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Витратоміри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Датчики тиску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29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Температурні зонди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Витратоміри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20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Манометри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rPr>
          <w:gridAfter w:val="3"/>
          <w:wAfter w:w="7229" w:type="dxa"/>
        </w:trPr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Терминал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керування                  (2 РС з клавіатурою та мишкою, 2 монітори, 1 друкувальний пристрій, 1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плата,программне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забезпечення)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 xml:space="preserve">Контрольна шафа (плата для ЦПУ, плата з’єднувальна, плата живлення,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модули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аналогові,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модули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цифрові, пристрої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пуско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>- зупинки на 11 насосів)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5B1B95">
              <w:rPr>
                <w:rFonts w:eastAsia="Calibri"/>
                <w:sz w:val="24"/>
                <w:szCs w:val="24"/>
              </w:rPr>
              <w:t>Пристрій захисний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 xml:space="preserve"> UPS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proofErr w:type="spellStart"/>
            <w:r w:rsidRPr="005B1B95">
              <w:rPr>
                <w:rFonts w:eastAsia="Calibri"/>
                <w:sz w:val="24"/>
                <w:szCs w:val="24"/>
              </w:rPr>
              <w:t>Электрошафа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 xml:space="preserve"> (контактори, 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фідеры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>, кнопки пуск/зупинка, трансформатор 380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B1B95">
              <w:rPr>
                <w:rFonts w:eastAsia="Calibri"/>
                <w:sz w:val="24"/>
                <w:szCs w:val="24"/>
              </w:rPr>
              <w:t>/50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Hz</w:t>
            </w:r>
            <w:r w:rsidRPr="005B1B95">
              <w:rPr>
                <w:rFonts w:eastAsia="Calibri"/>
                <w:sz w:val="24"/>
                <w:szCs w:val="24"/>
              </w:rPr>
              <w:t xml:space="preserve"> – 220 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B1B95">
              <w:rPr>
                <w:rFonts w:eastAsia="Calibri"/>
                <w:sz w:val="24"/>
                <w:szCs w:val="24"/>
              </w:rPr>
              <w:t>, трансформатор 380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V</w:t>
            </w:r>
            <w:r w:rsidRPr="005B1B95">
              <w:rPr>
                <w:rFonts w:eastAsia="Calibri"/>
                <w:sz w:val="24"/>
                <w:szCs w:val="24"/>
              </w:rPr>
              <w:t>/50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Hz</w:t>
            </w:r>
            <w:r w:rsidRPr="005B1B95">
              <w:rPr>
                <w:rFonts w:eastAsia="Calibri"/>
                <w:sz w:val="24"/>
                <w:szCs w:val="24"/>
              </w:rPr>
              <w:t xml:space="preserve"> – 24 </w:t>
            </w:r>
            <w:r w:rsidRPr="005B1B95">
              <w:rPr>
                <w:rFonts w:eastAsia="Calibri"/>
                <w:sz w:val="24"/>
                <w:szCs w:val="24"/>
                <w:lang w:val="en-US"/>
              </w:rPr>
              <w:t>V</w:t>
            </w:r>
            <w:proofErr w:type="spellStart"/>
            <w:r w:rsidRPr="005B1B95">
              <w:rPr>
                <w:rFonts w:eastAsia="Calibri"/>
                <w:sz w:val="24"/>
                <w:szCs w:val="24"/>
              </w:rPr>
              <w:t>сс</w:t>
            </w:r>
            <w:proofErr w:type="spellEnd"/>
            <w:r w:rsidRPr="005B1B95">
              <w:rPr>
                <w:rFonts w:eastAsia="Calibri"/>
                <w:sz w:val="24"/>
                <w:szCs w:val="24"/>
              </w:rPr>
              <w:t>)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5B1B95" w:rsidRPr="005B1B95" w:rsidTr="005B1B95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1B95" w:rsidRPr="005B1B95" w:rsidRDefault="005B1B95" w:rsidP="005B1B95">
            <w:pPr>
              <w:rPr>
                <w:rFonts w:eastAsia="Calibri"/>
                <w:sz w:val="24"/>
                <w:szCs w:val="24"/>
              </w:rPr>
            </w:pPr>
            <w:r w:rsidRPr="005B1B95">
              <w:rPr>
                <w:rFonts w:eastAsia="Calibri"/>
                <w:sz w:val="24"/>
                <w:szCs w:val="24"/>
              </w:rPr>
              <w:t>Трубопроводи, ручні вентилі, зворотні клапана, спускний клапан, - згідно комплекту та забезпечення роботи заданої продуктивності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1B95" w:rsidRPr="005B1B95" w:rsidRDefault="005B1B95" w:rsidP="005B1B9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</w:tbl>
    <w:p w:rsidR="00956587" w:rsidRPr="00C341D2" w:rsidRDefault="00956587" w:rsidP="00956587">
      <w:pPr>
        <w:spacing w:line="240" w:lineRule="auto"/>
        <w:contextualSpacing/>
        <w:rPr>
          <w:rFonts w:asciiTheme="minorHAnsi" w:eastAsiaTheme="minorHAnsi" w:hAnsiTheme="minorHAnsi" w:cstheme="minorHAnsi"/>
          <w:b/>
          <w:i/>
          <w:lang w:val="uk-UA"/>
        </w:rPr>
      </w:pPr>
    </w:p>
    <w:tbl>
      <w:tblPr>
        <w:tblW w:w="9327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9327"/>
      </w:tblGrid>
      <w:tr w:rsidR="00956587" w:rsidRPr="00956587" w:rsidTr="009A3FFB">
        <w:tc>
          <w:tcPr>
            <w:tcW w:w="9327" w:type="dxa"/>
            <w:shd w:val="clear" w:color="auto" w:fill="auto"/>
          </w:tcPr>
          <w:p w:rsidR="00956587" w:rsidRPr="00BF7939" w:rsidRDefault="00956587" w:rsidP="0022284C">
            <w:pPr>
              <w:pStyle w:val="a3"/>
              <w:ind w:left="-137"/>
              <w:rPr>
                <w:b/>
                <w:i/>
                <w:sz w:val="24"/>
                <w:szCs w:val="24"/>
                <w:lang w:val="uk-UA"/>
              </w:rPr>
            </w:pPr>
            <w:r w:rsidRPr="00BF7939">
              <w:rPr>
                <w:b/>
                <w:i/>
                <w:sz w:val="24"/>
                <w:szCs w:val="24"/>
                <w:lang w:val="uk-UA"/>
              </w:rPr>
              <w:t>2. Кваліфікаційні критерії та перелік документів, що підтверджують інформацію учасників про відповідність їх таким критеріям</w:t>
            </w:r>
            <w:r w:rsidR="00BF7939">
              <w:rPr>
                <w:b/>
                <w:i/>
                <w:sz w:val="24"/>
                <w:szCs w:val="24"/>
                <w:lang w:val="uk-UA"/>
              </w:rPr>
              <w:t>:</w:t>
            </w:r>
          </w:p>
          <w:p w:rsidR="00BF7939" w:rsidRPr="0022284C" w:rsidRDefault="002B318B" w:rsidP="0022284C">
            <w:pPr>
              <w:pStyle w:val="a3"/>
              <w:ind w:left="-137"/>
              <w:rPr>
                <w:color w:val="000000"/>
                <w:sz w:val="24"/>
                <w:szCs w:val="24"/>
                <w:lang w:val="uk-UA" w:eastAsia="ru-RU"/>
              </w:rPr>
            </w:pPr>
            <w:r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 Учасник повинен надати в електронному (сканованому) вигляді в складі своєї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lastRenderedPageBreak/>
              <w:t>пропозиції наступні документи:</w:t>
            </w:r>
          </w:p>
          <w:p w:rsidR="00BF7939" w:rsidRPr="0022284C" w:rsidRDefault="002B318B" w:rsidP="0022284C">
            <w:pPr>
              <w:pStyle w:val="a3"/>
              <w:ind w:left="-137"/>
              <w:rPr>
                <w:color w:val="000000"/>
                <w:sz w:val="24"/>
                <w:szCs w:val="24"/>
                <w:lang w:val="uk-UA" w:eastAsia="ru-RU"/>
              </w:rPr>
            </w:pPr>
            <w:r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Копію свідоцтва про державну реєстрацію або копію виписки з Єдиного державного реєстру юридичних осіб та фізичних осіб-підприємців; </w:t>
            </w:r>
          </w:p>
          <w:p w:rsidR="00BF7939" w:rsidRPr="0022284C" w:rsidRDefault="002B318B" w:rsidP="0022284C">
            <w:pPr>
              <w:pStyle w:val="a3"/>
              <w:ind w:left="-137"/>
              <w:rPr>
                <w:color w:val="000000"/>
                <w:sz w:val="24"/>
                <w:szCs w:val="24"/>
                <w:lang w:val="uk-UA" w:eastAsia="ru-RU"/>
              </w:rPr>
            </w:pPr>
            <w:r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>Копію витягу з Єдиного державного реєстру юридичних осіб та фізичних осіб-підприємців;</w:t>
            </w:r>
          </w:p>
          <w:p w:rsidR="00BF7939" w:rsidRPr="0022284C" w:rsidRDefault="002B318B" w:rsidP="0022284C">
            <w:pPr>
              <w:pStyle w:val="a3"/>
              <w:ind w:left="-137"/>
              <w:rPr>
                <w:color w:val="000000"/>
                <w:sz w:val="24"/>
                <w:szCs w:val="24"/>
                <w:lang w:val="uk-UA" w:eastAsia="ru-RU"/>
              </w:rPr>
            </w:pPr>
            <w:r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>К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опію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оригінал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 документа,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що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підтверджує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повноваження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щодо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підпису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договору та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документів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пропозиції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учасника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виписка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з протоколу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засновників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, наказ про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призначення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довіреніст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>ь</w:t>
            </w:r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доручення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або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інши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>й</w:t>
            </w:r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документ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тощо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);</w:t>
            </w:r>
          </w:p>
          <w:p w:rsidR="00BF7939" w:rsidRPr="0022284C" w:rsidRDefault="002B318B" w:rsidP="0022284C">
            <w:pPr>
              <w:pStyle w:val="a3"/>
              <w:ind w:left="-137"/>
              <w:rPr>
                <w:color w:val="000000"/>
                <w:sz w:val="24"/>
                <w:szCs w:val="24"/>
                <w:lang w:val="uk-UA" w:eastAsia="ru-RU"/>
              </w:rPr>
            </w:pPr>
            <w:r w:rsidRPr="0022284C">
              <w:rPr>
                <w:color w:val="000000"/>
                <w:sz w:val="24"/>
                <w:szCs w:val="24"/>
                <w:lang w:val="uk-UA" w:eastAsia="ru-RU"/>
              </w:rPr>
              <w:t xml:space="preserve">- </w:t>
            </w:r>
            <w:r w:rsidR="00BF7939" w:rsidRPr="0022284C">
              <w:rPr>
                <w:color w:val="000000"/>
                <w:sz w:val="24"/>
                <w:szCs w:val="24"/>
                <w:lang w:val="uk-UA" w:eastAsia="ru-RU"/>
              </w:rPr>
              <w:t>Д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овідка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довільній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формі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детальною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інформацією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про контрагента;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із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зазначенням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банківських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>реквізитів</w:t>
            </w:r>
            <w:proofErr w:type="spellEnd"/>
            <w:r w:rsidR="00BF7939" w:rsidRPr="0022284C">
              <w:rPr>
                <w:color w:val="000000"/>
                <w:sz w:val="24"/>
                <w:szCs w:val="24"/>
                <w:lang w:eastAsia="ru-RU"/>
              </w:rPr>
              <w:t xml:space="preserve"> контрагента.  </w:t>
            </w:r>
          </w:p>
          <w:p w:rsidR="00956587" w:rsidRPr="00BF7939" w:rsidRDefault="00956587" w:rsidP="00BF7939">
            <w:pPr>
              <w:pStyle w:val="a3"/>
              <w:rPr>
                <w:i/>
                <w:color w:val="000000"/>
                <w:sz w:val="24"/>
                <w:szCs w:val="24"/>
                <w:lang w:val="uk-UA"/>
              </w:rPr>
            </w:pPr>
          </w:p>
        </w:tc>
      </w:tr>
    </w:tbl>
    <w:p w:rsidR="002B318B" w:rsidRPr="002B318B" w:rsidRDefault="002B318B" w:rsidP="002B318B">
      <w:pPr>
        <w:spacing w:after="0" w:line="240" w:lineRule="auto"/>
        <w:jc w:val="both"/>
        <w:rPr>
          <w:b/>
          <w:i/>
          <w:sz w:val="24"/>
          <w:szCs w:val="24"/>
          <w:lang w:val="uk-UA" w:eastAsia="ru-RU"/>
        </w:rPr>
      </w:pPr>
      <w:r w:rsidRPr="002B318B">
        <w:rPr>
          <w:b/>
          <w:i/>
          <w:sz w:val="24"/>
          <w:szCs w:val="24"/>
          <w:lang w:val="uk-UA" w:eastAsia="ru-RU"/>
        </w:rPr>
        <w:lastRenderedPageBreak/>
        <w:t>3. Основні умови: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val="uk-UA" w:eastAsia="ru-RU"/>
        </w:rPr>
      </w:pPr>
      <w:r w:rsidRPr="0022284C">
        <w:rPr>
          <w:sz w:val="24"/>
          <w:szCs w:val="24"/>
          <w:lang w:val="uk-UA" w:eastAsia="ru-RU"/>
        </w:rPr>
        <w:t>-Мета використання обладнання – виробничі потреби (</w:t>
      </w:r>
      <w:proofErr w:type="spellStart"/>
      <w:r w:rsidRPr="0022284C">
        <w:rPr>
          <w:sz w:val="24"/>
          <w:szCs w:val="24"/>
          <w:lang w:eastAsia="ru-RU"/>
        </w:rPr>
        <w:t>дегідраці</w:t>
      </w:r>
      <w:proofErr w:type="spellEnd"/>
      <w:r w:rsidRPr="0022284C">
        <w:rPr>
          <w:sz w:val="24"/>
          <w:szCs w:val="24"/>
          <w:lang w:val="uk-UA" w:eastAsia="ru-RU"/>
        </w:rPr>
        <w:t>я</w:t>
      </w:r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етанолу</w:t>
      </w:r>
      <w:proofErr w:type="spellEnd"/>
      <w:r w:rsidRPr="0022284C">
        <w:rPr>
          <w:sz w:val="24"/>
          <w:szCs w:val="24"/>
          <w:lang w:eastAsia="ru-RU"/>
        </w:rPr>
        <w:t xml:space="preserve"> з </w:t>
      </w:r>
      <w:proofErr w:type="spellStart"/>
      <w:r w:rsidRPr="0022284C">
        <w:rPr>
          <w:sz w:val="24"/>
          <w:szCs w:val="24"/>
          <w:lang w:eastAsia="ru-RU"/>
        </w:rPr>
        <w:t>абсорбацією</w:t>
      </w:r>
      <w:proofErr w:type="spellEnd"/>
      <w:r w:rsidRPr="0022284C">
        <w:rPr>
          <w:sz w:val="24"/>
          <w:szCs w:val="24"/>
          <w:lang w:eastAsia="ru-RU"/>
        </w:rPr>
        <w:t xml:space="preserve"> на </w:t>
      </w:r>
      <w:proofErr w:type="spellStart"/>
      <w:r w:rsidRPr="0022284C">
        <w:rPr>
          <w:sz w:val="24"/>
          <w:szCs w:val="24"/>
          <w:lang w:eastAsia="ru-RU"/>
        </w:rPr>
        <w:t>молекулярних</w:t>
      </w:r>
      <w:proofErr w:type="spellEnd"/>
      <w:r w:rsidRPr="0022284C">
        <w:rPr>
          <w:sz w:val="24"/>
          <w:szCs w:val="24"/>
          <w:lang w:eastAsia="ru-RU"/>
        </w:rPr>
        <w:t xml:space="preserve"> ситах</w:t>
      </w:r>
      <w:r w:rsidRPr="0022284C">
        <w:rPr>
          <w:sz w:val="24"/>
          <w:szCs w:val="24"/>
          <w:lang w:val="uk-UA" w:eastAsia="ru-RU"/>
        </w:rPr>
        <w:t>)</w:t>
      </w:r>
      <w:r w:rsidR="006259A7">
        <w:rPr>
          <w:sz w:val="24"/>
          <w:szCs w:val="24"/>
          <w:lang w:val="uk-UA" w:eastAsia="ru-RU"/>
        </w:rPr>
        <w:t>.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2284C">
        <w:rPr>
          <w:sz w:val="24"/>
          <w:szCs w:val="24"/>
          <w:lang w:val="uk-UA" w:eastAsia="ru-RU"/>
        </w:rPr>
        <w:t>-</w:t>
      </w:r>
      <w:proofErr w:type="spellStart"/>
      <w:r w:rsidRPr="0022284C">
        <w:rPr>
          <w:rFonts w:cstheme="minorBidi"/>
          <w:sz w:val="24"/>
          <w:szCs w:val="24"/>
          <w:lang w:eastAsia="ru-RU"/>
        </w:rPr>
        <w:t>Орендна</w:t>
      </w:r>
      <w:proofErr w:type="spellEnd"/>
      <w:r w:rsidRPr="0022284C">
        <w:rPr>
          <w:rFonts w:cstheme="minorBidi"/>
          <w:sz w:val="24"/>
          <w:szCs w:val="24"/>
          <w:lang w:eastAsia="ru-RU"/>
        </w:rPr>
        <w:t xml:space="preserve"> плата </w:t>
      </w:r>
      <w:proofErr w:type="spellStart"/>
      <w:r w:rsidRPr="0022284C">
        <w:rPr>
          <w:rFonts w:cstheme="minorBidi"/>
          <w:sz w:val="24"/>
          <w:szCs w:val="24"/>
          <w:lang w:eastAsia="ru-RU"/>
        </w:rPr>
        <w:t>сплачується</w:t>
      </w:r>
      <w:proofErr w:type="spellEnd"/>
      <w:r w:rsidRPr="0022284C">
        <w:rPr>
          <w:rFonts w:cstheme="minorBidi"/>
          <w:sz w:val="24"/>
          <w:szCs w:val="24"/>
          <w:lang w:eastAsia="ru-RU"/>
        </w:rPr>
        <w:t xml:space="preserve"> в </w:t>
      </w:r>
      <w:proofErr w:type="spellStart"/>
      <w:r w:rsidRPr="0022284C">
        <w:rPr>
          <w:rFonts w:cstheme="minorBidi"/>
          <w:sz w:val="24"/>
          <w:szCs w:val="24"/>
          <w:lang w:eastAsia="ru-RU"/>
        </w:rPr>
        <w:t>залежност</w:t>
      </w:r>
      <w:proofErr w:type="spellEnd"/>
      <w:r w:rsidRPr="0022284C">
        <w:rPr>
          <w:rFonts w:cstheme="minorBidi"/>
          <w:sz w:val="24"/>
          <w:szCs w:val="24"/>
          <w:lang w:val="uk-UA" w:eastAsia="ru-RU"/>
        </w:rPr>
        <w:t xml:space="preserve">і від обсягу виробленої продукції використовуючи дане обладнання, з розрахунку ставки орендної плати за 1 літр виробленої продукції. 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2284C">
        <w:rPr>
          <w:sz w:val="24"/>
          <w:szCs w:val="24"/>
          <w:lang w:val="uk-UA" w:eastAsia="ru-RU"/>
        </w:rPr>
        <w:t>-</w:t>
      </w:r>
      <w:r w:rsidRPr="0022284C">
        <w:rPr>
          <w:sz w:val="24"/>
          <w:szCs w:val="24"/>
          <w:lang w:eastAsia="ru-RU"/>
        </w:rPr>
        <w:t xml:space="preserve">Доставка і </w:t>
      </w:r>
      <w:proofErr w:type="spellStart"/>
      <w:r w:rsidRPr="0022284C">
        <w:rPr>
          <w:sz w:val="24"/>
          <w:szCs w:val="24"/>
          <w:lang w:eastAsia="ru-RU"/>
        </w:rPr>
        <w:t>розвантаження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обладнання</w:t>
      </w:r>
      <w:proofErr w:type="spellEnd"/>
      <w:r w:rsidRPr="0022284C">
        <w:rPr>
          <w:sz w:val="24"/>
          <w:szCs w:val="24"/>
          <w:lang w:eastAsia="ru-RU"/>
        </w:rPr>
        <w:t xml:space="preserve">, </w:t>
      </w:r>
      <w:proofErr w:type="spellStart"/>
      <w:r w:rsidRPr="0022284C">
        <w:rPr>
          <w:sz w:val="24"/>
          <w:szCs w:val="24"/>
          <w:lang w:eastAsia="ru-RU"/>
        </w:rPr>
        <w:t>що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орендуватиметься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здійснюється</w:t>
      </w:r>
      <w:proofErr w:type="spellEnd"/>
      <w:r w:rsidRPr="0022284C">
        <w:rPr>
          <w:sz w:val="24"/>
          <w:szCs w:val="24"/>
          <w:lang w:eastAsia="ru-RU"/>
        </w:rPr>
        <w:t xml:space="preserve"> за </w:t>
      </w:r>
      <w:proofErr w:type="spellStart"/>
      <w:r w:rsidRPr="0022284C">
        <w:rPr>
          <w:sz w:val="24"/>
          <w:szCs w:val="24"/>
          <w:lang w:eastAsia="ru-RU"/>
        </w:rPr>
        <w:t>рахунок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надавача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послуг</w:t>
      </w:r>
      <w:proofErr w:type="spellEnd"/>
      <w:r w:rsidRPr="0022284C">
        <w:rPr>
          <w:sz w:val="24"/>
          <w:szCs w:val="24"/>
          <w:lang w:eastAsia="ru-RU"/>
        </w:rPr>
        <w:t xml:space="preserve"> (</w:t>
      </w:r>
      <w:proofErr w:type="spellStart"/>
      <w:r w:rsidRPr="0022284C">
        <w:rPr>
          <w:sz w:val="24"/>
          <w:szCs w:val="24"/>
          <w:lang w:eastAsia="ru-RU"/>
        </w:rPr>
        <w:t>Орендодавця</w:t>
      </w:r>
      <w:proofErr w:type="spellEnd"/>
      <w:r w:rsidRPr="0022284C">
        <w:rPr>
          <w:sz w:val="24"/>
          <w:szCs w:val="24"/>
          <w:lang w:eastAsia="ru-RU"/>
        </w:rPr>
        <w:t>).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2284C">
        <w:rPr>
          <w:sz w:val="24"/>
          <w:szCs w:val="24"/>
          <w:lang w:val="uk-UA" w:eastAsia="ru-RU"/>
        </w:rPr>
        <w:t>-</w:t>
      </w:r>
      <w:proofErr w:type="spellStart"/>
      <w:r w:rsidRPr="0022284C">
        <w:rPr>
          <w:sz w:val="24"/>
          <w:szCs w:val="24"/>
          <w:lang w:eastAsia="ru-RU"/>
        </w:rPr>
        <w:t>Монтажні</w:t>
      </w:r>
      <w:proofErr w:type="spellEnd"/>
      <w:r w:rsidRPr="0022284C">
        <w:rPr>
          <w:sz w:val="24"/>
          <w:szCs w:val="24"/>
          <w:lang w:eastAsia="ru-RU"/>
        </w:rPr>
        <w:t xml:space="preserve">, </w:t>
      </w:r>
      <w:proofErr w:type="spellStart"/>
      <w:r w:rsidRPr="0022284C">
        <w:rPr>
          <w:sz w:val="24"/>
          <w:szCs w:val="24"/>
          <w:lang w:eastAsia="ru-RU"/>
        </w:rPr>
        <w:t>демонтажні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роботи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щодо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обладнання</w:t>
      </w:r>
      <w:proofErr w:type="spellEnd"/>
      <w:r w:rsidRPr="0022284C">
        <w:rPr>
          <w:sz w:val="24"/>
          <w:szCs w:val="24"/>
          <w:lang w:eastAsia="ru-RU"/>
        </w:rPr>
        <w:t xml:space="preserve"> на </w:t>
      </w:r>
      <w:proofErr w:type="spellStart"/>
      <w:r w:rsidRPr="0022284C">
        <w:rPr>
          <w:sz w:val="24"/>
          <w:szCs w:val="24"/>
          <w:lang w:eastAsia="ru-RU"/>
        </w:rPr>
        <w:t>території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Орендаря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здійснюються</w:t>
      </w:r>
      <w:proofErr w:type="spellEnd"/>
      <w:r w:rsidRPr="0022284C">
        <w:rPr>
          <w:sz w:val="24"/>
          <w:szCs w:val="24"/>
          <w:lang w:eastAsia="ru-RU"/>
        </w:rPr>
        <w:t xml:space="preserve"> за </w:t>
      </w:r>
      <w:proofErr w:type="spellStart"/>
      <w:r w:rsidRPr="0022284C">
        <w:rPr>
          <w:sz w:val="24"/>
          <w:szCs w:val="24"/>
          <w:lang w:eastAsia="ru-RU"/>
        </w:rPr>
        <w:t>власні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кошти</w:t>
      </w:r>
      <w:proofErr w:type="spellEnd"/>
      <w:r w:rsidRPr="0022284C">
        <w:rPr>
          <w:sz w:val="24"/>
          <w:szCs w:val="24"/>
          <w:lang w:eastAsia="ru-RU"/>
        </w:rPr>
        <w:t xml:space="preserve"> та </w:t>
      </w:r>
      <w:proofErr w:type="spellStart"/>
      <w:r w:rsidRPr="0022284C">
        <w:rPr>
          <w:sz w:val="24"/>
          <w:szCs w:val="24"/>
          <w:lang w:eastAsia="ru-RU"/>
        </w:rPr>
        <w:t>власними</w:t>
      </w:r>
      <w:proofErr w:type="spellEnd"/>
      <w:r w:rsidRPr="0022284C">
        <w:rPr>
          <w:sz w:val="24"/>
          <w:szCs w:val="24"/>
          <w:lang w:eastAsia="ru-RU"/>
        </w:rPr>
        <w:t xml:space="preserve"> силами </w:t>
      </w:r>
      <w:proofErr w:type="spellStart"/>
      <w:r w:rsidRPr="0022284C">
        <w:rPr>
          <w:sz w:val="24"/>
          <w:szCs w:val="24"/>
          <w:lang w:eastAsia="ru-RU"/>
        </w:rPr>
        <w:t>надавача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послуг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r w:rsidRPr="0022284C">
        <w:rPr>
          <w:sz w:val="24"/>
          <w:szCs w:val="24"/>
          <w:lang w:val="uk-UA" w:eastAsia="ru-RU"/>
        </w:rPr>
        <w:t>(</w:t>
      </w:r>
      <w:proofErr w:type="spellStart"/>
      <w:r w:rsidRPr="0022284C">
        <w:rPr>
          <w:sz w:val="24"/>
          <w:szCs w:val="24"/>
          <w:lang w:eastAsia="ru-RU"/>
        </w:rPr>
        <w:t>Орендодавця</w:t>
      </w:r>
      <w:proofErr w:type="spellEnd"/>
      <w:r w:rsidRPr="0022284C">
        <w:rPr>
          <w:sz w:val="24"/>
          <w:szCs w:val="24"/>
          <w:lang w:val="uk-UA" w:eastAsia="ru-RU"/>
        </w:rPr>
        <w:t>)</w:t>
      </w:r>
      <w:r w:rsidRPr="0022284C">
        <w:rPr>
          <w:sz w:val="24"/>
          <w:szCs w:val="24"/>
          <w:lang w:eastAsia="ru-RU"/>
        </w:rPr>
        <w:t>.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eastAsia="ru-RU"/>
        </w:rPr>
      </w:pPr>
      <w:r w:rsidRPr="0022284C">
        <w:rPr>
          <w:sz w:val="24"/>
          <w:szCs w:val="24"/>
          <w:lang w:val="uk-UA" w:eastAsia="ru-RU"/>
        </w:rPr>
        <w:t>-</w:t>
      </w:r>
      <w:proofErr w:type="spellStart"/>
      <w:r w:rsidRPr="0022284C">
        <w:rPr>
          <w:sz w:val="24"/>
          <w:szCs w:val="24"/>
          <w:lang w:eastAsia="ru-RU"/>
        </w:rPr>
        <w:t>Технічне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обслуговування</w:t>
      </w:r>
      <w:proofErr w:type="spellEnd"/>
      <w:r w:rsidRPr="0022284C">
        <w:rPr>
          <w:sz w:val="24"/>
          <w:szCs w:val="24"/>
          <w:lang w:eastAsia="ru-RU"/>
        </w:rPr>
        <w:t xml:space="preserve"> та </w:t>
      </w:r>
      <w:proofErr w:type="spellStart"/>
      <w:r w:rsidRPr="0022284C">
        <w:rPr>
          <w:sz w:val="24"/>
          <w:szCs w:val="24"/>
          <w:lang w:eastAsia="ru-RU"/>
        </w:rPr>
        <w:t>поточний</w:t>
      </w:r>
      <w:proofErr w:type="spellEnd"/>
      <w:r w:rsidRPr="0022284C">
        <w:rPr>
          <w:sz w:val="24"/>
          <w:szCs w:val="24"/>
          <w:lang w:eastAsia="ru-RU"/>
        </w:rPr>
        <w:t xml:space="preserve"> ремонт </w:t>
      </w:r>
      <w:proofErr w:type="spellStart"/>
      <w:r w:rsidRPr="0022284C">
        <w:rPr>
          <w:sz w:val="24"/>
          <w:szCs w:val="24"/>
          <w:lang w:eastAsia="ru-RU"/>
        </w:rPr>
        <w:t>обладнання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Орендар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здійснює</w:t>
      </w:r>
      <w:proofErr w:type="spellEnd"/>
      <w:r w:rsidRPr="0022284C">
        <w:rPr>
          <w:sz w:val="24"/>
          <w:szCs w:val="24"/>
          <w:lang w:eastAsia="ru-RU"/>
        </w:rPr>
        <w:t xml:space="preserve"> за </w:t>
      </w:r>
      <w:proofErr w:type="spellStart"/>
      <w:r w:rsidRPr="0022284C">
        <w:rPr>
          <w:sz w:val="24"/>
          <w:szCs w:val="24"/>
          <w:lang w:eastAsia="ru-RU"/>
        </w:rPr>
        <w:t>рахунок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власних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коштів</w:t>
      </w:r>
      <w:proofErr w:type="spellEnd"/>
      <w:r w:rsidRPr="0022284C">
        <w:rPr>
          <w:sz w:val="24"/>
          <w:szCs w:val="24"/>
          <w:lang w:eastAsia="ru-RU"/>
        </w:rPr>
        <w:t xml:space="preserve">. </w:t>
      </w:r>
      <w:proofErr w:type="spellStart"/>
      <w:r w:rsidRPr="0022284C">
        <w:rPr>
          <w:sz w:val="24"/>
          <w:szCs w:val="24"/>
          <w:lang w:eastAsia="ru-RU"/>
        </w:rPr>
        <w:t>Капітальний</w:t>
      </w:r>
      <w:proofErr w:type="spellEnd"/>
      <w:r w:rsidRPr="0022284C">
        <w:rPr>
          <w:sz w:val="24"/>
          <w:szCs w:val="24"/>
          <w:lang w:eastAsia="ru-RU"/>
        </w:rPr>
        <w:t xml:space="preserve"> ремонт – за </w:t>
      </w:r>
      <w:proofErr w:type="spellStart"/>
      <w:r w:rsidRPr="0022284C">
        <w:rPr>
          <w:sz w:val="24"/>
          <w:szCs w:val="24"/>
          <w:lang w:eastAsia="ru-RU"/>
        </w:rPr>
        <w:t>рахунок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r w:rsidRPr="0022284C">
        <w:rPr>
          <w:sz w:val="24"/>
          <w:szCs w:val="24"/>
          <w:lang w:val="uk-UA" w:eastAsia="ru-RU"/>
        </w:rPr>
        <w:t>(</w:t>
      </w:r>
      <w:proofErr w:type="spellStart"/>
      <w:r w:rsidRPr="0022284C">
        <w:rPr>
          <w:sz w:val="24"/>
          <w:szCs w:val="24"/>
          <w:lang w:eastAsia="ru-RU"/>
        </w:rPr>
        <w:t>надавача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послуг</w:t>
      </w:r>
      <w:proofErr w:type="spellEnd"/>
      <w:r w:rsidRPr="0022284C">
        <w:rPr>
          <w:sz w:val="24"/>
          <w:szCs w:val="24"/>
          <w:lang w:val="uk-UA" w:eastAsia="ru-RU"/>
        </w:rPr>
        <w:t>)</w:t>
      </w:r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Орендодавця</w:t>
      </w:r>
      <w:proofErr w:type="spellEnd"/>
      <w:r w:rsidRPr="0022284C">
        <w:rPr>
          <w:sz w:val="24"/>
          <w:szCs w:val="24"/>
          <w:lang w:eastAsia="ru-RU"/>
        </w:rPr>
        <w:t xml:space="preserve">. </w:t>
      </w:r>
    </w:p>
    <w:p w:rsidR="00956587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sz w:val="24"/>
          <w:szCs w:val="24"/>
          <w:lang w:val="uk-UA" w:eastAsia="ru-RU"/>
        </w:rPr>
      </w:pPr>
      <w:r w:rsidRPr="0022284C">
        <w:rPr>
          <w:sz w:val="24"/>
          <w:szCs w:val="24"/>
          <w:lang w:val="uk-UA" w:eastAsia="ru-RU"/>
        </w:rPr>
        <w:t xml:space="preserve">- </w:t>
      </w:r>
      <w:r w:rsidRPr="0022284C">
        <w:rPr>
          <w:sz w:val="24"/>
          <w:szCs w:val="24"/>
          <w:lang w:eastAsia="ru-RU"/>
        </w:rPr>
        <w:t xml:space="preserve">Строк </w:t>
      </w:r>
      <w:proofErr w:type="spellStart"/>
      <w:r w:rsidRPr="0022284C">
        <w:rPr>
          <w:sz w:val="24"/>
          <w:szCs w:val="24"/>
          <w:lang w:eastAsia="ru-RU"/>
        </w:rPr>
        <w:t>надання</w:t>
      </w:r>
      <w:proofErr w:type="spellEnd"/>
      <w:r w:rsidRPr="0022284C">
        <w:rPr>
          <w:sz w:val="24"/>
          <w:szCs w:val="24"/>
          <w:lang w:eastAsia="ru-RU"/>
        </w:rPr>
        <w:t xml:space="preserve"> </w:t>
      </w:r>
      <w:proofErr w:type="spellStart"/>
      <w:r w:rsidRPr="0022284C">
        <w:rPr>
          <w:sz w:val="24"/>
          <w:szCs w:val="24"/>
          <w:lang w:eastAsia="ru-RU"/>
        </w:rPr>
        <w:t>послуг</w:t>
      </w:r>
      <w:proofErr w:type="spellEnd"/>
      <w:r w:rsidRPr="0022284C">
        <w:rPr>
          <w:sz w:val="24"/>
          <w:szCs w:val="24"/>
          <w:lang w:eastAsia="ru-RU"/>
        </w:rPr>
        <w:t xml:space="preserve">: Строк </w:t>
      </w:r>
      <w:proofErr w:type="spellStart"/>
      <w:r w:rsidRPr="0022284C">
        <w:rPr>
          <w:sz w:val="24"/>
          <w:szCs w:val="24"/>
          <w:lang w:eastAsia="ru-RU"/>
        </w:rPr>
        <w:t>оренди</w:t>
      </w:r>
      <w:proofErr w:type="spellEnd"/>
      <w:r w:rsidRPr="0022284C">
        <w:rPr>
          <w:sz w:val="24"/>
          <w:szCs w:val="24"/>
          <w:lang w:eastAsia="ru-RU"/>
        </w:rPr>
        <w:t xml:space="preserve"> не </w:t>
      </w:r>
      <w:proofErr w:type="spellStart"/>
      <w:r w:rsidRPr="0022284C">
        <w:rPr>
          <w:sz w:val="24"/>
          <w:szCs w:val="24"/>
          <w:lang w:eastAsia="ru-RU"/>
        </w:rPr>
        <w:t>менше</w:t>
      </w:r>
      <w:proofErr w:type="spellEnd"/>
      <w:r w:rsidRPr="0022284C">
        <w:rPr>
          <w:sz w:val="24"/>
          <w:szCs w:val="24"/>
          <w:lang w:eastAsia="ru-RU"/>
        </w:rPr>
        <w:t xml:space="preserve"> 5 </w:t>
      </w:r>
      <w:proofErr w:type="spellStart"/>
      <w:r w:rsidRPr="0022284C">
        <w:rPr>
          <w:sz w:val="24"/>
          <w:szCs w:val="24"/>
          <w:lang w:eastAsia="ru-RU"/>
        </w:rPr>
        <w:t>років</w:t>
      </w:r>
      <w:proofErr w:type="spellEnd"/>
      <w:r w:rsidRPr="0022284C">
        <w:rPr>
          <w:sz w:val="24"/>
          <w:szCs w:val="24"/>
          <w:lang w:eastAsia="ru-RU"/>
        </w:rPr>
        <w:t>.</w:t>
      </w:r>
    </w:p>
    <w:p w:rsidR="0022284C" w:rsidRPr="0022284C" w:rsidRDefault="0022284C" w:rsidP="0022284C">
      <w:pPr>
        <w:tabs>
          <w:tab w:val="left" w:pos="0"/>
          <w:tab w:val="left" w:pos="142"/>
          <w:tab w:val="left" w:pos="284"/>
        </w:tabs>
        <w:spacing w:after="0" w:line="240" w:lineRule="auto"/>
        <w:contextualSpacing/>
        <w:jc w:val="both"/>
        <w:rPr>
          <w:i/>
          <w:sz w:val="24"/>
          <w:szCs w:val="24"/>
          <w:lang w:val="uk-UA" w:eastAsia="ru-RU"/>
        </w:rPr>
      </w:pPr>
    </w:p>
    <w:p w:rsidR="00956587" w:rsidRPr="00C341D2" w:rsidRDefault="00956587" w:rsidP="00956587">
      <w:pPr>
        <w:ind w:left="142"/>
        <w:jc w:val="both"/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</w:pPr>
      <w:r w:rsidRPr="00C341D2">
        <w:rPr>
          <w:rFonts w:asciiTheme="minorHAnsi" w:hAnsiTheme="minorHAnsi" w:cstheme="minorHAnsi"/>
          <w:b/>
          <w:i/>
          <w:sz w:val="24"/>
          <w:szCs w:val="24"/>
          <w:u w:val="single"/>
          <w:lang w:val="uk-UA"/>
        </w:rPr>
        <w:t>З приводу надання комерційних пропозицій звертайтесь за номерами телефонів:</w:t>
      </w:r>
    </w:p>
    <w:tbl>
      <w:tblPr>
        <w:tblW w:w="9321" w:type="dxa"/>
        <w:tblInd w:w="250" w:type="dxa"/>
        <w:tblLook w:val="04A0" w:firstRow="1" w:lastRow="0" w:firstColumn="1" w:lastColumn="0" w:noHBand="0" w:noVBand="1"/>
      </w:tblPr>
      <w:tblGrid>
        <w:gridCol w:w="5245"/>
        <w:gridCol w:w="3841"/>
        <w:gridCol w:w="235"/>
      </w:tblGrid>
      <w:tr w:rsidR="00956587" w:rsidRPr="00C341D2" w:rsidTr="009A3FFB">
        <w:trPr>
          <w:trHeight w:val="279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87" w:rsidRPr="00C341D2" w:rsidRDefault="00956587" w:rsidP="009A3FFB">
            <w:pPr>
              <w:pStyle w:val="a3"/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lang w:val="uk-UA"/>
              </w:rPr>
              <w:t>Контактний телефон: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87" w:rsidRPr="00C341D2" w:rsidRDefault="00956587" w:rsidP="009A3FFB">
            <w:pPr>
              <w:pStyle w:val="a3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</w:pP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+38(0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67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)-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401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97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-</w:t>
            </w:r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en-US"/>
              </w:rPr>
              <w:t>41</w:t>
            </w:r>
          </w:p>
          <w:p w:rsidR="00956587" w:rsidRPr="00C341D2" w:rsidRDefault="00753F36" w:rsidP="00753F36">
            <w:pPr>
              <w:pStyle w:val="a3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</w:pPr>
            <w:r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uk-UA"/>
              </w:rPr>
              <w:t>+38(067)-353-45-47</w:t>
            </w:r>
            <w:bookmarkStart w:id="0" w:name="_GoBack"/>
            <w:bookmarkEnd w:id="0"/>
          </w:p>
        </w:tc>
        <w:tc>
          <w:tcPr>
            <w:tcW w:w="23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6587" w:rsidRPr="00C341D2" w:rsidRDefault="00956587" w:rsidP="009A3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  <w:lang w:val="x-none" w:eastAsia="x-none"/>
              </w:rPr>
            </w:pPr>
          </w:p>
        </w:tc>
      </w:tr>
      <w:tr w:rsidR="00956587" w:rsidRPr="00C341D2" w:rsidTr="009A3FFB">
        <w:trPr>
          <w:gridAfter w:val="1"/>
          <w:wAfter w:w="235" w:type="dxa"/>
          <w:trHeight w:val="314"/>
        </w:trPr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87" w:rsidRPr="00C341D2" w:rsidRDefault="00956587" w:rsidP="009A3F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</w:pP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Комерційні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пропозиції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надсилайте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на </w:t>
            </w:r>
            <w:proofErr w:type="spellStart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>електронну</w:t>
            </w:r>
            <w:proofErr w:type="spellEnd"/>
            <w:r w:rsidRPr="00C341D2">
              <w:rPr>
                <w:rFonts w:asciiTheme="minorHAnsi" w:hAnsiTheme="minorHAnsi" w:cstheme="minorHAnsi"/>
                <w:b/>
                <w:bCs/>
                <w:i/>
                <w:color w:val="000000"/>
                <w:sz w:val="24"/>
                <w:szCs w:val="24"/>
                <w:lang w:val="x-none" w:eastAsia="x-none"/>
              </w:rPr>
              <w:t xml:space="preserve"> адресу:  </w:t>
            </w:r>
          </w:p>
        </w:tc>
        <w:tc>
          <w:tcPr>
            <w:tcW w:w="3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6587" w:rsidRPr="00C341D2" w:rsidRDefault="00956587" w:rsidP="009A3FFB">
            <w:pPr>
              <w:spacing w:after="0" w:line="240" w:lineRule="auto"/>
              <w:rPr>
                <w:rFonts w:asciiTheme="minorHAnsi" w:hAnsiTheme="minorHAnsi" w:cstheme="minorHAnsi"/>
                <w:b/>
                <w:i/>
                <w:color w:val="0563C1"/>
                <w:sz w:val="24"/>
                <w:szCs w:val="24"/>
                <w:u w:val="single"/>
                <w:lang w:val="x-none" w:eastAsia="x-none"/>
              </w:rPr>
            </w:pPr>
            <w:r w:rsidRPr="00C341D2">
              <w:rPr>
                <w:rFonts w:asciiTheme="minorHAnsi" w:hAnsiTheme="minorHAnsi" w:cstheme="minorHAnsi"/>
                <w:b/>
                <w:i/>
                <w:sz w:val="24"/>
                <w:szCs w:val="24"/>
                <w:u w:val="single"/>
                <w:lang w:val="x-none" w:eastAsia="x-none"/>
              </w:rPr>
              <w:t>d.maksymenko@ukrspirt.com</w:t>
            </w:r>
          </w:p>
        </w:tc>
      </w:tr>
    </w:tbl>
    <w:p w:rsidR="00956587" w:rsidRPr="00C341D2" w:rsidRDefault="00956587" w:rsidP="00956587">
      <w:pPr>
        <w:rPr>
          <w:rFonts w:asciiTheme="minorHAnsi" w:hAnsiTheme="minorHAnsi" w:cstheme="minorHAnsi"/>
          <w:lang w:val="uk-UA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355"/>
      </w:tblGrid>
      <w:tr w:rsidR="00956587" w:rsidRPr="00C341D2" w:rsidTr="009A3FFB">
        <w:trPr>
          <w:trHeight w:val="1880"/>
        </w:trPr>
        <w:tc>
          <w:tcPr>
            <w:tcW w:w="935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355"/>
            </w:tblGrid>
            <w:tr w:rsidR="00956587" w:rsidRPr="00C341D2" w:rsidTr="009A3FFB">
              <w:trPr>
                <w:trHeight w:val="1802"/>
              </w:trPr>
              <w:tc>
                <w:tcPr>
                  <w:tcW w:w="1020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56587" w:rsidRPr="00C341D2" w:rsidRDefault="00956587" w:rsidP="009A3FFB">
                  <w:pPr>
                    <w:spacing w:after="0" w:line="240" w:lineRule="auto"/>
                    <w:rPr>
                      <w:rFonts w:asciiTheme="minorHAnsi" w:hAnsiTheme="minorHAnsi" w:cstheme="minorHAnsi"/>
                      <w:sz w:val="20"/>
                      <w:szCs w:val="20"/>
                      <w:lang w:val="uk-UA" w:eastAsia="ru-RU"/>
                    </w:rPr>
                  </w:pPr>
                </w:p>
              </w:tc>
            </w:tr>
          </w:tbl>
          <w:p w:rsidR="00956587" w:rsidRPr="00C341D2" w:rsidRDefault="00956587" w:rsidP="009A3FFB">
            <w:pPr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  <w:lang w:eastAsia="ru-RU"/>
              </w:rPr>
            </w:pPr>
          </w:p>
        </w:tc>
      </w:tr>
    </w:tbl>
    <w:p w:rsidR="00CC2C10" w:rsidRDefault="00CC2C10"/>
    <w:sectPr w:rsidR="00CC2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B790E"/>
    <w:multiLevelType w:val="hybridMultilevel"/>
    <w:tmpl w:val="B142B38A"/>
    <w:lvl w:ilvl="0" w:tplc="8F6A776A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ED3BD3"/>
    <w:multiLevelType w:val="multilevel"/>
    <w:tmpl w:val="797ADEAE"/>
    <w:lvl w:ilvl="0">
      <w:start w:val="3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theme="minorBidi" w:hint="default"/>
      </w:rPr>
    </w:lvl>
  </w:abstractNum>
  <w:abstractNum w:abstractNumId="2">
    <w:nsid w:val="4B7C1BFD"/>
    <w:multiLevelType w:val="hybridMultilevel"/>
    <w:tmpl w:val="0996141C"/>
    <w:lvl w:ilvl="0" w:tplc="BC8AA6EA">
      <w:start w:val="1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C4F3ABF"/>
    <w:multiLevelType w:val="hybridMultilevel"/>
    <w:tmpl w:val="7E98047A"/>
    <w:lvl w:ilvl="0" w:tplc="FB02113E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2F709CC"/>
    <w:multiLevelType w:val="multilevel"/>
    <w:tmpl w:val="F1FA95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FD07C25"/>
    <w:multiLevelType w:val="multilevel"/>
    <w:tmpl w:val="AFD064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6">
    <w:nsid w:val="622737B1"/>
    <w:multiLevelType w:val="multilevel"/>
    <w:tmpl w:val="5C686C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87"/>
    <w:rsid w:val="0022284C"/>
    <w:rsid w:val="00245ADE"/>
    <w:rsid w:val="002739C2"/>
    <w:rsid w:val="002B318B"/>
    <w:rsid w:val="002D5303"/>
    <w:rsid w:val="002F485A"/>
    <w:rsid w:val="005B1B95"/>
    <w:rsid w:val="005B74F1"/>
    <w:rsid w:val="00605020"/>
    <w:rsid w:val="006259A7"/>
    <w:rsid w:val="006C347E"/>
    <w:rsid w:val="00753F36"/>
    <w:rsid w:val="00836942"/>
    <w:rsid w:val="00922477"/>
    <w:rsid w:val="00956587"/>
    <w:rsid w:val="00A54432"/>
    <w:rsid w:val="00AE750F"/>
    <w:rsid w:val="00BA5D1E"/>
    <w:rsid w:val="00BF7939"/>
    <w:rsid w:val="00CC2C10"/>
    <w:rsid w:val="00D26A3B"/>
    <w:rsid w:val="00F1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5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956587"/>
    <w:rPr>
      <w:b/>
      <w:bCs/>
    </w:rPr>
  </w:style>
  <w:style w:type="paragraph" w:styleId="a5">
    <w:name w:val="List Paragraph"/>
    <w:basedOn w:val="a"/>
    <w:uiPriority w:val="34"/>
    <w:qFormat/>
    <w:rsid w:val="00956587"/>
    <w:pPr>
      <w:ind w:left="720"/>
      <w:contextualSpacing/>
    </w:pPr>
  </w:style>
  <w:style w:type="table" w:styleId="a6">
    <w:name w:val="Table Grid"/>
    <w:basedOn w:val="a1"/>
    <w:uiPriority w:val="59"/>
    <w:rsid w:val="002D530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B9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587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587"/>
    <w:pPr>
      <w:spacing w:after="0" w:line="240" w:lineRule="auto"/>
    </w:pPr>
    <w:rPr>
      <w:rFonts w:ascii="Times New Roman" w:eastAsia="Times New Roman" w:hAnsi="Times New Roman" w:cs="Times New Roman"/>
    </w:rPr>
  </w:style>
  <w:style w:type="character" w:styleId="a4">
    <w:name w:val="Strong"/>
    <w:basedOn w:val="a0"/>
    <w:uiPriority w:val="22"/>
    <w:qFormat/>
    <w:rsid w:val="00956587"/>
    <w:rPr>
      <w:b/>
      <w:bCs/>
    </w:rPr>
  </w:style>
  <w:style w:type="paragraph" w:styleId="a5">
    <w:name w:val="List Paragraph"/>
    <w:basedOn w:val="a"/>
    <w:uiPriority w:val="34"/>
    <w:qFormat/>
    <w:rsid w:val="00956587"/>
    <w:pPr>
      <w:ind w:left="720"/>
      <w:contextualSpacing/>
    </w:pPr>
  </w:style>
  <w:style w:type="table" w:styleId="a6">
    <w:name w:val="Table Grid"/>
    <w:basedOn w:val="a1"/>
    <w:uiPriority w:val="59"/>
    <w:rsid w:val="002D5303"/>
    <w:pPr>
      <w:spacing w:after="0" w:line="240" w:lineRule="auto"/>
    </w:pPr>
    <w:rPr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6"/>
    <w:uiPriority w:val="59"/>
    <w:rsid w:val="005B1B95"/>
    <w:pPr>
      <w:spacing w:after="0" w:line="240" w:lineRule="auto"/>
    </w:pPr>
    <w:rPr>
      <w:rFonts w:ascii="Calibri" w:eastAsia="Calibri" w:hAnsi="Calibri" w:cs="Times New Roman"/>
      <w:lang w:val="uk-U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Новікова Ліна</dc:creator>
  <cp:lastModifiedBy>Новікова Ліна</cp:lastModifiedBy>
  <cp:revision>3</cp:revision>
  <dcterms:created xsi:type="dcterms:W3CDTF">2019-08-28T11:47:00Z</dcterms:created>
  <dcterms:modified xsi:type="dcterms:W3CDTF">2019-08-28T12:11:00Z</dcterms:modified>
</cp:coreProperties>
</file>