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06" w:rsidRPr="00801D06" w:rsidRDefault="00801D06" w:rsidP="00801D06">
      <w:pPr>
        <w:shd w:val="clear" w:color="auto" w:fill="FFFFFF"/>
        <w:rPr>
          <w:sz w:val="28"/>
          <w:szCs w:val="28"/>
          <w:lang w:val="uk-UA" w:eastAsia="ru-UA"/>
        </w:rPr>
      </w:pPr>
      <w:bookmarkStart w:id="0" w:name="_GoBack"/>
      <w:bookmarkEnd w:id="0"/>
    </w:p>
    <w:p w:rsidR="00113A7B" w:rsidRPr="00113A7B" w:rsidRDefault="0099489B" w:rsidP="00632FCB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Фізико-хімічні показники</w:t>
      </w:r>
      <w:r w:rsidR="00864B4F" w:rsidRPr="00113A7B">
        <w:rPr>
          <w:b/>
          <w:sz w:val="28"/>
          <w:szCs w:val="28"/>
          <w:lang w:val="uk-UA"/>
        </w:rPr>
        <w:t xml:space="preserve"> спирту етилового ректифікованого</w:t>
      </w:r>
      <w:r w:rsidR="00113A7B" w:rsidRPr="00113A7B">
        <w:rPr>
          <w:b/>
          <w:sz w:val="28"/>
          <w:szCs w:val="28"/>
          <w:lang w:val="uk-UA"/>
        </w:rPr>
        <w:t xml:space="preserve"> згідно з</w:t>
      </w:r>
    </w:p>
    <w:p w:rsidR="00113A7B" w:rsidRPr="00113A7B" w:rsidRDefault="00113A7B" w:rsidP="00632FCB">
      <w:pPr>
        <w:ind w:firstLine="708"/>
        <w:jc w:val="center"/>
        <w:rPr>
          <w:b/>
          <w:sz w:val="28"/>
          <w:szCs w:val="28"/>
          <w:lang w:val="uk-UA"/>
        </w:rPr>
      </w:pPr>
      <w:r w:rsidRPr="00113A7B">
        <w:rPr>
          <w:b/>
          <w:sz w:val="28"/>
          <w:szCs w:val="28"/>
          <w:lang w:val="uk-UA"/>
        </w:rPr>
        <w:t>ДСТУ  4221:2003 «Спирт етиловий ректифікований. Технічні умови»</w:t>
      </w:r>
    </w:p>
    <w:p w:rsidR="00864B4F" w:rsidRPr="00801D06" w:rsidRDefault="00864B4F" w:rsidP="00801D06">
      <w:pPr>
        <w:pStyle w:val="thead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850"/>
        <w:gridCol w:w="709"/>
        <w:gridCol w:w="709"/>
        <w:gridCol w:w="708"/>
        <w:gridCol w:w="1985"/>
      </w:tblGrid>
      <w:tr w:rsidR="00EF3F74" w:rsidRPr="00801D06" w:rsidTr="00EF3F74">
        <w:trPr>
          <w:cantSplit/>
          <w:trHeight w:val="317"/>
        </w:trPr>
        <w:tc>
          <w:tcPr>
            <w:tcW w:w="4957" w:type="dxa"/>
            <w:vMerge w:val="restart"/>
          </w:tcPr>
          <w:p w:rsidR="00EF3F74" w:rsidRPr="00D80CE6" w:rsidRDefault="00EF3F74" w:rsidP="00801D06">
            <w:pPr>
              <w:jc w:val="center"/>
              <w:rPr>
                <w:b/>
                <w:bCs/>
                <w:lang w:val="uk-UA"/>
              </w:rPr>
            </w:pPr>
          </w:p>
          <w:p w:rsidR="00EF3F74" w:rsidRPr="00D80CE6" w:rsidRDefault="00EF3F74" w:rsidP="00801D06">
            <w:pPr>
              <w:jc w:val="center"/>
              <w:rPr>
                <w:b/>
                <w:bCs/>
                <w:lang w:val="uk-UA"/>
              </w:rPr>
            </w:pPr>
          </w:p>
          <w:p w:rsidR="00EF3F74" w:rsidRPr="00D80CE6" w:rsidRDefault="00EF3F74" w:rsidP="00801D06">
            <w:pPr>
              <w:jc w:val="center"/>
              <w:rPr>
                <w:b/>
                <w:bCs/>
                <w:lang w:val="uk-UA"/>
              </w:rPr>
            </w:pPr>
          </w:p>
          <w:p w:rsidR="00EF3F74" w:rsidRPr="00D80CE6" w:rsidRDefault="00EF3F74" w:rsidP="00801D06">
            <w:pPr>
              <w:pStyle w:val="2"/>
              <w:rPr>
                <w:sz w:val="24"/>
              </w:rPr>
            </w:pPr>
            <w:r w:rsidRPr="00D80CE6">
              <w:rPr>
                <w:sz w:val="24"/>
              </w:rPr>
              <w:t>Назва показника</w:t>
            </w:r>
          </w:p>
        </w:tc>
        <w:tc>
          <w:tcPr>
            <w:tcW w:w="2976" w:type="dxa"/>
            <w:gridSpan w:val="4"/>
          </w:tcPr>
          <w:p w:rsidR="00EF3F74" w:rsidRPr="00D80CE6" w:rsidRDefault="00EF3F74" w:rsidP="00801D06">
            <w:pPr>
              <w:jc w:val="center"/>
              <w:rPr>
                <w:b/>
                <w:bCs/>
                <w:lang w:val="uk-UA"/>
              </w:rPr>
            </w:pPr>
            <w:r w:rsidRPr="00D80CE6">
              <w:rPr>
                <w:b/>
                <w:bCs/>
                <w:lang w:val="uk-UA"/>
              </w:rPr>
              <w:t>Норма для спирту</w:t>
            </w:r>
            <w:r>
              <w:rPr>
                <w:b/>
                <w:bCs/>
                <w:lang w:val="uk-UA"/>
              </w:rPr>
              <w:t xml:space="preserve"> сортів</w:t>
            </w:r>
          </w:p>
        </w:tc>
        <w:tc>
          <w:tcPr>
            <w:tcW w:w="1985" w:type="dxa"/>
            <w:vMerge w:val="restart"/>
            <w:vAlign w:val="center"/>
          </w:tcPr>
          <w:p w:rsidR="00EF3F74" w:rsidRPr="00D80CE6" w:rsidRDefault="00EF3F74" w:rsidP="00EF3F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Метод контролю</w:t>
            </w:r>
          </w:p>
        </w:tc>
      </w:tr>
      <w:tr w:rsidR="00EF3F74" w:rsidRPr="00801D06" w:rsidTr="00EF3F74">
        <w:trPr>
          <w:cantSplit/>
          <w:trHeight w:val="1413"/>
        </w:trPr>
        <w:tc>
          <w:tcPr>
            <w:tcW w:w="4957" w:type="dxa"/>
            <w:vMerge/>
          </w:tcPr>
          <w:p w:rsidR="00EF3F74" w:rsidRPr="00D80CE6" w:rsidRDefault="00EF3F74" w:rsidP="00801D0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F3F74" w:rsidRPr="00D80CE6" w:rsidRDefault="00EF3F74" w:rsidP="00EF3F7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80CE6">
              <w:rPr>
                <w:b/>
                <w:bCs/>
                <w:lang w:val="uk-UA"/>
              </w:rPr>
              <w:t>Пшенична сльоза</w:t>
            </w:r>
          </w:p>
        </w:tc>
        <w:tc>
          <w:tcPr>
            <w:tcW w:w="709" w:type="dxa"/>
            <w:textDirection w:val="btLr"/>
            <w:vAlign w:val="center"/>
          </w:tcPr>
          <w:p w:rsidR="00EF3F74" w:rsidRPr="00D80CE6" w:rsidRDefault="00EF3F74" w:rsidP="00EF3F7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80CE6">
              <w:rPr>
                <w:b/>
                <w:bCs/>
                <w:lang w:val="uk-UA"/>
              </w:rPr>
              <w:t>Люкс</w:t>
            </w:r>
          </w:p>
        </w:tc>
        <w:tc>
          <w:tcPr>
            <w:tcW w:w="709" w:type="dxa"/>
            <w:textDirection w:val="btLr"/>
            <w:vAlign w:val="center"/>
          </w:tcPr>
          <w:p w:rsidR="00EF3F74" w:rsidRPr="00D80CE6" w:rsidRDefault="00EF3F74" w:rsidP="00EF3F74">
            <w:pPr>
              <w:pStyle w:val="1"/>
              <w:rPr>
                <w:sz w:val="24"/>
              </w:rPr>
            </w:pPr>
            <w:r w:rsidRPr="00D80CE6">
              <w:rPr>
                <w:sz w:val="24"/>
              </w:rPr>
              <w:t>Екстра</w:t>
            </w:r>
          </w:p>
        </w:tc>
        <w:tc>
          <w:tcPr>
            <w:tcW w:w="708" w:type="dxa"/>
            <w:textDirection w:val="btLr"/>
            <w:vAlign w:val="center"/>
          </w:tcPr>
          <w:p w:rsidR="00EF3F74" w:rsidRPr="00D80CE6" w:rsidRDefault="00EF3F74" w:rsidP="00EF3F7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80CE6">
              <w:rPr>
                <w:b/>
                <w:bCs/>
                <w:lang w:val="uk-UA"/>
              </w:rPr>
              <w:t>Вищої очистки</w:t>
            </w:r>
          </w:p>
        </w:tc>
        <w:tc>
          <w:tcPr>
            <w:tcW w:w="1985" w:type="dxa"/>
            <w:vMerge/>
          </w:tcPr>
          <w:p w:rsidR="00EF3F74" w:rsidRPr="00D80CE6" w:rsidRDefault="00EF3F74" w:rsidP="00EF3F7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Об’ємна частка етилового спирту за температури 20</w:t>
            </w:r>
            <w:r w:rsidRPr="00D80CE6">
              <w:rPr>
                <w:vertAlign w:val="superscript"/>
                <w:lang w:val="uk-UA"/>
              </w:rPr>
              <w:t>º</w:t>
            </w:r>
            <w:r w:rsidRPr="00D80CE6">
              <w:rPr>
                <w:lang w:val="uk-UA"/>
              </w:rPr>
              <w:t>С, %, не менше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96,3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96,3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96,3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96,0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  <w:tr w:rsidR="00EF3F74" w:rsidRPr="00801D06" w:rsidTr="00EF3F74">
        <w:trPr>
          <w:cantSplit/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Проба на чистоту з сірчаною кислотою</w:t>
            </w:r>
          </w:p>
        </w:tc>
        <w:tc>
          <w:tcPr>
            <w:tcW w:w="2976" w:type="dxa"/>
            <w:gridSpan w:val="4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витримує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 xml:space="preserve">Проба на </w:t>
            </w:r>
            <w:proofErr w:type="spellStart"/>
            <w:r w:rsidRPr="00D80CE6">
              <w:rPr>
                <w:lang w:val="uk-UA"/>
              </w:rPr>
              <w:t>окислюваність</w:t>
            </w:r>
            <w:proofErr w:type="spellEnd"/>
            <w:r w:rsidRPr="00D80CE6">
              <w:rPr>
                <w:lang w:val="uk-UA"/>
              </w:rPr>
              <w:t xml:space="preserve"> за температури 20</w:t>
            </w:r>
            <w:r w:rsidRPr="00D80CE6">
              <w:rPr>
                <w:vertAlign w:val="superscript"/>
                <w:lang w:val="uk-UA"/>
              </w:rPr>
              <w:t>º</w:t>
            </w:r>
            <w:r w:rsidRPr="00D80CE6">
              <w:rPr>
                <w:lang w:val="uk-UA"/>
              </w:rPr>
              <w:t xml:space="preserve">С, хв, не менше 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15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Масова концентрація альдегідів, у перерахунку на оцтовий альдегід в безводному спирті,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>, не більше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4,0</w:t>
            </w:r>
          </w:p>
        </w:tc>
        <w:tc>
          <w:tcPr>
            <w:tcW w:w="1985" w:type="dxa"/>
            <w:vAlign w:val="center"/>
          </w:tcPr>
          <w:p w:rsidR="00EF3F74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4222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 xml:space="preserve">Масова концентрація сивушного масла: </w:t>
            </w:r>
            <w:proofErr w:type="spellStart"/>
            <w:r w:rsidRPr="00D80CE6">
              <w:rPr>
                <w:lang w:val="uk-UA"/>
              </w:rPr>
              <w:t>пропіловий</w:t>
            </w:r>
            <w:proofErr w:type="spellEnd"/>
            <w:r w:rsidRPr="00D80CE6">
              <w:rPr>
                <w:lang w:val="uk-UA"/>
              </w:rPr>
              <w:t xml:space="preserve">, </w:t>
            </w:r>
            <w:proofErr w:type="spellStart"/>
            <w:r w:rsidRPr="00D80CE6">
              <w:rPr>
                <w:lang w:val="uk-UA"/>
              </w:rPr>
              <w:t>ізопропіловий</w:t>
            </w:r>
            <w:proofErr w:type="spellEnd"/>
            <w:r w:rsidRPr="00D80CE6">
              <w:rPr>
                <w:lang w:val="uk-UA"/>
              </w:rPr>
              <w:t xml:space="preserve">, </w:t>
            </w:r>
            <w:proofErr w:type="spellStart"/>
            <w:r w:rsidRPr="00D80CE6">
              <w:rPr>
                <w:lang w:val="uk-UA"/>
              </w:rPr>
              <w:t>бутиловий</w:t>
            </w:r>
            <w:proofErr w:type="spellEnd"/>
            <w:r w:rsidRPr="00D80CE6">
              <w:rPr>
                <w:lang w:val="uk-UA"/>
              </w:rPr>
              <w:t xml:space="preserve">, </w:t>
            </w:r>
            <w:proofErr w:type="spellStart"/>
            <w:r w:rsidRPr="00D80CE6">
              <w:rPr>
                <w:lang w:val="uk-UA"/>
              </w:rPr>
              <w:t>ізобутиловий</w:t>
            </w:r>
            <w:proofErr w:type="spellEnd"/>
            <w:r w:rsidRPr="00D80CE6">
              <w:rPr>
                <w:lang w:val="uk-UA"/>
              </w:rPr>
              <w:t xml:space="preserve"> та ізоаміловий спирти, в перерахунку на суміш </w:t>
            </w:r>
            <w:proofErr w:type="spellStart"/>
            <w:r w:rsidRPr="00D80CE6">
              <w:rPr>
                <w:lang w:val="uk-UA"/>
              </w:rPr>
              <w:t>пропілового</w:t>
            </w:r>
            <w:proofErr w:type="spellEnd"/>
            <w:r w:rsidRPr="00D80CE6">
              <w:rPr>
                <w:lang w:val="uk-UA"/>
              </w:rPr>
              <w:t xml:space="preserve">, </w:t>
            </w:r>
            <w:proofErr w:type="spellStart"/>
            <w:r w:rsidRPr="00D80CE6">
              <w:rPr>
                <w:lang w:val="uk-UA"/>
              </w:rPr>
              <w:t>ізобутилового</w:t>
            </w:r>
            <w:proofErr w:type="spellEnd"/>
            <w:r w:rsidRPr="00D80CE6">
              <w:rPr>
                <w:lang w:val="uk-UA"/>
              </w:rPr>
              <w:t xml:space="preserve"> та ізоамілового спиртів (3:1:1) в безводному спирті,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>, не більше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7,0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10,0</w:t>
            </w:r>
          </w:p>
        </w:tc>
        <w:tc>
          <w:tcPr>
            <w:tcW w:w="1985" w:type="dxa"/>
            <w:vAlign w:val="center"/>
          </w:tcPr>
          <w:p w:rsidR="00EF3F74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4222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 xml:space="preserve">Масова концентрація сивушного масла, в перерахунку на суміш ізоамілового та </w:t>
            </w:r>
            <w:proofErr w:type="spellStart"/>
            <w:r w:rsidRPr="00D80CE6">
              <w:rPr>
                <w:lang w:val="uk-UA"/>
              </w:rPr>
              <w:t>ізобутилового</w:t>
            </w:r>
            <w:proofErr w:type="spellEnd"/>
            <w:r w:rsidRPr="00D80CE6">
              <w:rPr>
                <w:lang w:val="uk-UA"/>
              </w:rPr>
              <w:t xml:space="preserve"> спиртів (1:1) в безводному спирті,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 xml:space="preserve">, не більше 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3,0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4,0</w:t>
            </w:r>
          </w:p>
        </w:tc>
        <w:tc>
          <w:tcPr>
            <w:tcW w:w="1985" w:type="dxa"/>
            <w:vAlign w:val="center"/>
          </w:tcPr>
          <w:p w:rsidR="00EF3F74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4222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 xml:space="preserve">Масова концентрація </w:t>
            </w:r>
            <w:proofErr w:type="spellStart"/>
            <w:r w:rsidRPr="00D80CE6">
              <w:rPr>
                <w:lang w:val="uk-UA"/>
              </w:rPr>
              <w:t>естерів</w:t>
            </w:r>
            <w:proofErr w:type="spellEnd"/>
            <w:r w:rsidRPr="00D80CE6">
              <w:rPr>
                <w:lang w:val="uk-UA"/>
              </w:rPr>
              <w:t xml:space="preserve">, у перерахунку на </w:t>
            </w:r>
            <w:proofErr w:type="spellStart"/>
            <w:r w:rsidRPr="00D80CE6">
              <w:rPr>
                <w:lang w:val="uk-UA"/>
              </w:rPr>
              <w:t>оцто</w:t>
            </w:r>
            <w:r>
              <w:rPr>
                <w:lang w:val="uk-UA"/>
              </w:rPr>
              <w:t>во</w:t>
            </w:r>
            <w:proofErr w:type="spellEnd"/>
            <w:r>
              <w:rPr>
                <w:lang w:val="uk-UA"/>
              </w:rPr>
              <w:t>-</w:t>
            </w:r>
            <w:r w:rsidRPr="00D80CE6">
              <w:rPr>
                <w:lang w:val="uk-UA"/>
              </w:rPr>
              <w:t xml:space="preserve">етиловий </w:t>
            </w:r>
            <w:proofErr w:type="spellStart"/>
            <w:r w:rsidRPr="00D80CE6">
              <w:rPr>
                <w:lang w:val="uk-UA"/>
              </w:rPr>
              <w:t>естер</w:t>
            </w:r>
            <w:proofErr w:type="spellEnd"/>
            <w:r w:rsidRPr="00D80CE6">
              <w:rPr>
                <w:lang w:val="uk-UA"/>
              </w:rPr>
              <w:t xml:space="preserve"> в безводному спирті,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>, не більше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1,5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3,0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5,0</w:t>
            </w:r>
          </w:p>
        </w:tc>
        <w:tc>
          <w:tcPr>
            <w:tcW w:w="1985" w:type="dxa"/>
            <w:vAlign w:val="center"/>
          </w:tcPr>
          <w:p w:rsidR="00EF3F74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4222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Об’ємна частка метилового спирту, в перерахунку на безводний спирт, %, не більше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0,005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0,01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0,02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0,03</w:t>
            </w:r>
          </w:p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F3F74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4222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Масова концентрація вільних кислот (без СО</w:t>
            </w:r>
            <w:r w:rsidRPr="00D80CE6">
              <w:rPr>
                <w:vertAlign w:val="subscript"/>
                <w:lang w:val="uk-UA"/>
              </w:rPr>
              <w:t>2</w:t>
            </w:r>
            <w:r w:rsidRPr="00D80CE6">
              <w:rPr>
                <w:lang w:val="uk-UA"/>
              </w:rPr>
              <w:t>), в перерахунку на оцтову кислоту, в безводному спирті,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>, не більше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8,0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8,0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12,0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15,0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Масова концентрація</w:t>
            </w:r>
            <w:r w:rsidRPr="00D80CE6">
              <w:t xml:space="preserve"> </w:t>
            </w:r>
            <w:r w:rsidRPr="00D80CE6">
              <w:rPr>
                <w:lang w:val="uk-UA"/>
              </w:rPr>
              <w:t xml:space="preserve">органічних речовин, що </w:t>
            </w:r>
            <w:proofErr w:type="spellStart"/>
            <w:r w:rsidRPr="00D80CE6">
              <w:rPr>
                <w:lang w:val="uk-UA"/>
              </w:rPr>
              <w:t>омилюються</w:t>
            </w:r>
            <w:proofErr w:type="spellEnd"/>
            <w:r w:rsidRPr="00D80CE6">
              <w:rPr>
                <w:lang w:val="uk-UA"/>
              </w:rPr>
              <w:t xml:space="preserve">, в перерахунку на </w:t>
            </w:r>
            <w:proofErr w:type="spellStart"/>
            <w:r w:rsidRPr="00D80CE6">
              <w:rPr>
                <w:lang w:val="uk-UA"/>
              </w:rPr>
              <w:t>оцтово</w:t>
            </w:r>
            <w:proofErr w:type="spellEnd"/>
            <w:r>
              <w:rPr>
                <w:lang w:val="uk-UA"/>
              </w:rPr>
              <w:t>-</w:t>
            </w:r>
            <w:r w:rsidRPr="00D80CE6">
              <w:rPr>
                <w:lang w:val="uk-UA"/>
              </w:rPr>
              <w:t xml:space="preserve">етиловий </w:t>
            </w:r>
            <w:proofErr w:type="spellStart"/>
            <w:r w:rsidRPr="00D80CE6">
              <w:rPr>
                <w:lang w:val="uk-UA"/>
              </w:rPr>
              <w:t>естер</w:t>
            </w:r>
            <w:proofErr w:type="spellEnd"/>
            <w:r w:rsidRPr="00D80CE6">
              <w:rPr>
                <w:lang w:val="uk-UA"/>
              </w:rPr>
              <w:t>, в безводному спирті,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 xml:space="preserve">, не більше 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12,0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18,0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25,0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30,0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  <w:tr w:rsidR="00EF3F74" w:rsidRPr="00801D06" w:rsidTr="00EF3F74">
        <w:trPr>
          <w:cantSplit/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Проба на фурфурол</w:t>
            </w:r>
          </w:p>
        </w:tc>
        <w:tc>
          <w:tcPr>
            <w:tcW w:w="2976" w:type="dxa"/>
            <w:gridSpan w:val="4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витримує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  <w:tr w:rsidR="00EF3F74" w:rsidRPr="00801D06" w:rsidTr="00EF3F74">
        <w:trPr>
          <w:trHeight w:val="397"/>
        </w:trPr>
        <w:tc>
          <w:tcPr>
            <w:tcW w:w="4957" w:type="dxa"/>
            <w:vAlign w:val="center"/>
          </w:tcPr>
          <w:p w:rsidR="00EF3F74" w:rsidRPr="00D80CE6" w:rsidRDefault="00EF3F74" w:rsidP="00EF3F74">
            <w:pPr>
              <w:rPr>
                <w:lang w:val="uk-UA"/>
              </w:rPr>
            </w:pPr>
            <w:r w:rsidRPr="00D80CE6">
              <w:rPr>
                <w:lang w:val="uk-UA"/>
              </w:rPr>
              <w:t>Масова концентрація сухого залишку, мг/дм</w:t>
            </w:r>
            <w:r w:rsidRPr="00D80CE6">
              <w:rPr>
                <w:vertAlign w:val="superscript"/>
                <w:lang w:val="uk-UA"/>
              </w:rPr>
              <w:t>3</w:t>
            </w:r>
            <w:r w:rsidRPr="00D80CE6">
              <w:rPr>
                <w:lang w:val="uk-UA"/>
              </w:rPr>
              <w:t>, не більше</w:t>
            </w:r>
          </w:p>
        </w:tc>
        <w:tc>
          <w:tcPr>
            <w:tcW w:w="850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5,0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5,0</w:t>
            </w:r>
          </w:p>
        </w:tc>
        <w:tc>
          <w:tcPr>
            <w:tcW w:w="709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5,0</w:t>
            </w:r>
          </w:p>
        </w:tc>
        <w:tc>
          <w:tcPr>
            <w:tcW w:w="708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 w:rsidRPr="00D80CE6">
              <w:rPr>
                <w:bCs/>
                <w:lang w:val="uk-UA"/>
              </w:rPr>
              <w:t>10,0</w:t>
            </w:r>
          </w:p>
        </w:tc>
        <w:tc>
          <w:tcPr>
            <w:tcW w:w="1985" w:type="dxa"/>
            <w:vAlign w:val="center"/>
          </w:tcPr>
          <w:p w:rsidR="00EF3F74" w:rsidRPr="00D80CE6" w:rsidRDefault="00EF3F74" w:rsidP="00EF3F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ДСТУ 4181</w:t>
            </w:r>
          </w:p>
        </w:tc>
      </w:tr>
    </w:tbl>
    <w:p w:rsidR="00801D06" w:rsidRDefault="00801D06" w:rsidP="00801D06">
      <w:pPr>
        <w:outlineLvl w:val="0"/>
        <w:rPr>
          <w:kern w:val="36"/>
          <w:sz w:val="28"/>
          <w:szCs w:val="28"/>
          <w:lang w:eastAsia="ru-UA"/>
        </w:rPr>
      </w:pPr>
    </w:p>
    <w:p w:rsidR="002D23E3" w:rsidRPr="002D23E3" w:rsidRDefault="002D23E3" w:rsidP="001B7D45">
      <w:pPr>
        <w:jc w:val="center"/>
        <w:rPr>
          <w:b/>
          <w:sz w:val="28"/>
          <w:szCs w:val="28"/>
          <w:lang w:val="uk-UA"/>
        </w:rPr>
      </w:pPr>
    </w:p>
    <w:sectPr w:rsidR="002D23E3" w:rsidRPr="002D23E3" w:rsidSect="00D00400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400F"/>
    <w:multiLevelType w:val="hybridMultilevel"/>
    <w:tmpl w:val="332EF1D8"/>
    <w:lvl w:ilvl="0" w:tplc="A262391C">
      <w:start w:val="1"/>
      <w:numFmt w:val="decimal"/>
      <w:lvlText w:val="%1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4F"/>
    <w:rsid w:val="00024356"/>
    <w:rsid w:val="000D238F"/>
    <w:rsid w:val="000F0CF0"/>
    <w:rsid w:val="000F76DE"/>
    <w:rsid w:val="0010689E"/>
    <w:rsid w:val="00113A7B"/>
    <w:rsid w:val="00121768"/>
    <w:rsid w:val="00133B75"/>
    <w:rsid w:val="00186EF1"/>
    <w:rsid w:val="001B7D45"/>
    <w:rsid w:val="001D2B67"/>
    <w:rsid w:val="00200D63"/>
    <w:rsid w:val="00201788"/>
    <w:rsid w:val="00247837"/>
    <w:rsid w:val="00280B3D"/>
    <w:rsid w:val="002B438C"/>
    <w:rsid w:val="002D23E3"/>
    <w:rsid w:val="003152AA"/>
    <w:rsid w:val="00383DCF"/>
    <w:rsid w:val="004E33C5"/>
    <w:rsid w:val="005538E6"/>
    <w:rsid w:val="005802D8"/>
    <w:rsid w:val="005C2A6F"/>
    <w:rsid w:val="005F52B7"/>
    <w:rsid w:val="00605FEF"/>
    <w:rsid w:val="00614B37"/>
    <w:rsid w:val="006304DB"/>
    <w:rsid w:val="00632F42"/>
    <w:rsid w:val="00632FCB"/>
    <w:rsid w:val="00686F76"/>
    <w:rsid w:val="006A1C05"/>
    <w:rsid w:val="006B3CE3"/>
    <w:rsid w:val="006C65E7"/>
    <w:rsid w:val="006D0F7C"/>
    <w:rsid w:val="006F77F0"/>
    <w:rsid w:val="0072393F"/>
    <w:rsid w:val="007755D8"/>
    <w:rsid w:val="007A6FE2"/>
    <w:rsid w:val="007F4040"/>
    <w:rsid w:val="00801D06"/>
    <w:rsid w:val="008413A8"/>
    <w:rsid w:val="00864B4F"/>
    <w:rsid w:val="008A4868"/>
    <w:rsid w:val="008A632F"/>
    <w:rsid w:val="008B225F"/>
    <w:rsid w:val="008B430B"/>
    <w:rsid w:val="00925E6C"/>
    <w:rsid w:val="00927D7F"/>
    <w:rsid w:val="0093188C"/>
    <w:rsid w:val="0099489B"/>
    <w:rsid w:val="009A42D4"/>
    <w:rsid w:val="009B0C6A"/>
    <w:rsid w:val="00A22223"/>
    <w:rsid w:val="00A22CDD"/>
    <w:rsid w:val="00A27ADE"/>
    <w:rsid w:val="00AB6A12"/>
    <w:rsid w:val="00AC59F2"/>
    <w:rsid w:val="00AD4E30"/>
    <w:rsid w:val="00B25839"/>
    <w:rsid w:val="00B3325A"/>
    <w:rsid w:val="00B44C44"/>
    <w:rsid w:val="00B742AA"/>
    <w:rsid w:val="00BA7DFA"/>
    <w:rsid w:val="00D00400"/>
    <w:rsid w:val="00D27CF7"/>
    <w:rsid w:val="00D47282"/>
    <w:rsid w:val="00D80CE6"/>
    <w:rsid w:val="00D8771E"/>
    <w:rsid w:val="00D929D0"/>
    <w:rsid w:val="00E009E1"/>
    <w:rsid w:val="00E02C03"/>
    <w:rsid w:val="00E13393"/>
    <w:rsid w:val="00E34BF4"/>
    <w:rsid w:val="00E410D9"/>
    <w:rsid w:val="00E92269"/>
    <w:rsid w:val="00EB22FC"/>
    <w:rsid w:val="00EC0C5B"/>
    <w:rsid w:val="00EF3F74"/>
    <w:rsid w:val="00F26FFD"/>
    <w:rsid w:val="00F54D22"/>
    <w:rsid w:val="00F9584C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BB71"/>
  <w15:chartTrackingRefBased/>
  <w15:docId w15:val="{58AA757E-5B2F-4E04-881B-7D98E7B3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4B4F"/>
    <w:pPr>
      <w:keepNext/>
      <w:ind w:left="113" w:right="113"/>
      <w:jc w:val="center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link w:val="20"/>
    <w:qFormat/>
    <w:rsid w:val="00864B4F"/>
    <w:pPr>
      <w:keepNext/>
      <w:jc w:val="center"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4F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64B4F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thead">
    <w:name w:val="thead"/>
    <w:basedOn w:val="a"/>
    <w:rsid w:val="00864B4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3">
    <w:name w:val="Normal (Web)"/>
    <w:basedOn w:val="a"/>
    <w:rsid w:val="00864B4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uiPriority w:val="22"/>
    <w:qFormat/>
    <w:rsid w:val="00AD4E30"/>
    <w:rPr>
      <w:b/>
      <w:bCs/>
    </w:rPr>
  </w:style>
  <w:style w:type="table" w:styleId="a5">
    <w:name w:val="Table Grid"/>
    <w:basedOn w:val="a1"/>
    <w:uiPriority w:val="39"/>
    <w:rsid w:val="00F9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3188C"/>
    <w:pPr>
      <w:spacing w:before="120" w:after="120"/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21">
    <w:name w:val="Основной текст (2)"/>
    <w:basedOn w:val="a0"/>
    <w:uiPriority w:val="99"/>
    <w:rsid w:val="009318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7">
    <w:name w:val="header"/>
    <w:basedOn w:val="a"/>
    <w:link w:val="a8"/>
    <w:uiPriority w:val="99"/>
    <w:rsid w:val="006D0F7C"/>
    <w:pPr>
      <w:tabs>
        <w:tab w:val="center" w:pos="4677"/>
        <w:tab w:val="right" w:pos="9355"/>
      </w:tabs>
      <w:spacing w:before="120" w:after="120"/>
      <w:jc w:val="both"/>
    </w:pPr>
    <w:rPr>
      <w:rFonts w:ascii="Arial" w:eastAsia="Calibri" w:hAnsi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D0F7C"/>
    <w:rPr>
      <w:rFonts w:ascii="Arial" w:eastAsia="Calibri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0717-2C3D-4B81-A013-E34E0204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Ірина</dc:creator>
  <cp:keywords/>
  <dc:description/>
  <cp:lastModifiedBy>Онищенко Людмила</cp:lastModifiedBy>
  <cp:revision>3</cp:revision>
  <dcterms:created xsi:type="dcterms:W3CDTF">2018-11-15T13:16:00Z</dcterms:created>
  <dcterms:modified xsi:type="dcterms:W3CDTF">2018-11-15T13:21:00Z</dcterms:modified>
</cp:coreProperties>
</file>