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C0" w:rsidRDefault="005128C0" w:rsidP="001D51A1">
      <w:pPr>
        <w:jc w:val="center"/>
        <w:rPr>
          <w:rFonts w:ascii="Times New Roman" w:hAnsi="Times New Roman" w:cs="Times New Roman"/>
          <w:sz w:val="28"/>
          <w:szCs w:val="28"/>
          <w:lang w:val="uk-UA"/>
        </w:rPr>
      </w:pPr>
      <w:bookmarkStart w:id="0" w:name="_Hlk9239205"/>
    </w:p>
    <w:p w:rsidR="00461034" w:rsidRDefault="00461034" w:rsidP="001D51A1">
      <w:pPr>
        <w:jc w:val="center"/>
        <w:rPr>
          <w:rFonts w:ascii="Times New Roman" w:hAnsi="Times New Roman" w:cs="Times New Roman"/>
          <w:sz w:val="28"/>
          <w:szCs w:val="28"/>
          <w:lang w:val="uk-UA"/>
        </w:rPr>
      </w:pPr>
    </w:p>
    <w:p w:rsidR="00461034" w:rsidRDefault="00461034" w:rsidP="001D51A1">
      <w:pPr>
        <w:jc w:val="center"/>
        <w:rPr>
          <w:rFonts w:ascii="Times New Roman" w:hAnsi="Times New Roman" w:cs="Times New Roman"/>
          <w:sz w:val="28"/>
          <w:szCs w:val="28"/>
          <w:lang w:val="uk-UA"/>
        </w:rPr>
      </w:pPr>
    </w:p>
    <w:p w:rsidR="00461034" w:rsidRPr="00AE5B73" w:rsidRDefault="00461034" w:rsidP="001D51A1">
      <w:pPr>
        <w:jc w:val="center"/>
        <w:rPr>
          <w:rFonts w:ascii="Times New Roman" w:hAnsi="Times New Roman" w:cs="Times New Roman"/>
          <w:sz w:val="28"/>
          <w:szCs w:val="28"/>
          <w:lang w:val="uk-UA"/>
        </w:rPr>
      </w:pPr>
    </w:p>
    <w:p w:rsidR="001D51A1" w:rsidRPr="001F16D5" w:rsidRDefault="001D51A1" w:rsidP="001D51A1">
      <w:pPr>
        <w:jc w:val="center"/>
        <w:rPr>
          <w:rFonts w:ascii="Times New Roman" w:hAnsi="Times New Roman" w:cs="Times New Roman"/>
          <w:sz w:val="28"/>
          <w:szCs w:val="28"/>
          <w:lang w:val="uk-UA"/>
        </w:rPr>
      </w:pPr>
      <w:bookmarkStart w:id="1" w:name="_GoBack"/>
      <w:bookmarkEnd w:id="1"/>
      <w:r w:rsidRPr="001F16D5">
        <w:rPr>
          <w:rFonts w:ascii="Times New Roman" w:hAnsi="Times New Roman" w:cs="Times New Roman"/>
          <w:sz w:val="28"/>
          <w:szCs w:val="28"/>
          <w:lang w:val="uk-UA"/>
        </w:rPr>
        <w:t>ПОРЯДОК</w:t>
      </w:r>
    </w:p>
    <w:p w:rsidR="001D51A1" w:rsidRPr="000D64EC" w:rsidRDefault="001D51A1" w:rsidP="001D51A1">
      <w:pPr>
        <w:jc w:val="center"/>
        <w:rPr>
          <w:rFonts w:ascii="Times New Roman" w:hAnsi="Times New Roman" w:cs="Times New Roman"/>
          <w:sz w:val="28"/>
          <w:szCs w:val="28"/>
          <w:lang w:val="uk-UA"/>
        </w:rPr>
      </w:pPr>
      <w:r w:rsidRPr="001D51A1">
        <w:rPr>
          <w:rFonts w:ascii="Times New Roman" w:hAnsi="Times New Roman" w:cs="Times New Roman"/>
          <w:sz w:val="28"/>
          <w:szCs w:val="28"/>
          <w:lang w:val="uk-UA"/>
        </w:rPr>
        <w:t xml:space="preserve">проведення конкурсу з відбору суб’єктів аудиторської діяльності на проведення аудиту </w:t>
      </w:r>
      <w:r w:rsidR="0043499A" w:rsidRPr="001D51A1">
        <w:rPr>
          <w:rFonts w:ascii="Times New Roman" w:hAnsi="Times New Roman" w:cs="Times New Roman"/>
          <w:sz w:val="28"/>
          <w:szCs w:val="28"/>
          <w:lang w:val="uk-UA"/>
        </w:rPr>
        <w:t xml:space="preserve">річної </w:t>
      </w:r>
      <w:r w:rsidRPr="001D51A1">
        <w:rPr>
          <w:rFonts w:ascii="Times New Roman" w:hAnsi="Times New Roman" w:cs="Times New Roman"/>
          <w:sz w:val="28"/>
          <w:szCs w:val="28"/>
          <w:lang w:val="uk-UA"/>
        </w:rPr>
        <w:t>фінансової звітності ДП «УКРСПИРТ»</w:t>
      </w:r>
    </w:p>
    <w:bookmarkEnd w:id="0"/>
    <w:p w:rsidR="000D64EC" w:rsidRDefault="000D64EC" w:rsidP="00745BA9">
      <w:pPr>
        <w:ind w:firstLine="851"/>
        <w:jc w:val="both"/>
        <w:rPr>
          <w:rFonts w:ascii="Times New Roman" w:hAnsi="Times New Roman" w:cs="Times New Roman"/>
          <w:sz w:val="28"/>
          <w:szCs w:val="28"/>
          <w:lang w:val="uk-UA"/>
        </w:rPr>
      </w:pPr>
    </w:p>
    <w:p w:rsidR="002946F5"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Державне підприємство спиртової та лікеро-горілчаної промисловості «УКРСПИРТ» (далі - ДП «УКРСПИРТ», підприємство) розміщає оголошення </w:t>
      </w:r>
      <w:r w:rsidR="001F16D5" w:rsidRPr="0043499A">
        <w:rPr>
          <w:rFonts w:ascii="Times New Roman" w:hAnsi="Times New Roman" w:cs="Times New Roman"/>
          <w:sz w:val="28"/>
          <w:szCs w:val="28"/>
          <w:lang w:val="uk-UA"/>
        </w:rPr>
        <w:t xml:space="preserve">про проведення аукціону з відбору суб’єктів аудиторської діяльності щодо проведення аудиту фінансової річної звітності </w:t>
      </w:r>
      <w:r w:rsidR="0043499A">
        <w:rPr>
          <w:rFonts w:ascii="Times New Roman" w:hAnsi="Times New Roman" w:cs="Times New Roman"/>
          <w:sz w:val="28"/>
          <w:szCs w:val="28"/>
          <w:lang w:val="uk-UA"/>
        </w:rPr>
        <w:br/>
      </w:r>
      <w:r w:rsidR="006D3FBF">
        <w:rPr>
          <w:rFonts w:ascii="Times New Roman" w:hAnsi="Times New Roman" w:cs="Times New Roman"/>
          <w:sz w:val="28"/>
          <w:szCs w:val="28"/>
          <w:lang w:val="uk-UA"/>
        </w:rPr>
        <w:t>ДП «УКРСПИРТ»</w:t>
      </w:r>
      <w:r w:rsidR="001F16D5" w:rsidRPr="0043499A">
        <w:rPr>
          <w:rFonts w:ascii="Times New Roman" w:hAnsi="Times New Roman" w:cs="Times New Roman"/>
          <w:sz w:val="28"/>
          <w:szCs w:val="28"/>
          <w:lang w:val="uk-UA"/>
        </w:rPr>
        <w:t xml:space="preserve">, що становить суспільний інтерес </w:t>
      </w:r>
      <w:r w:rsidR="002946F5" w:rsidRPr="0043499A">
        <w:rPr>
          <w:rFonts w:ascii="Times New Roman" w:hAnsi="Times New Roman" w:cs="Times New Roman"/>
          <w:sz w:val="28"/>
          <w:szCs w:val="28"/>
          <w:lang w:val="uk-UA"/>
        </w:rPr>
        <w:t xml:space="preserve">на електронному майданчику </w:t>
      </w:r>
      <w:r w:rsidR="00FC02B1">
        <w:rPr>
          <w:rFonts w:ascii="Times New Roman" w:hAnsi="Times New Roman" w:cs="Times New Roman"/>
          <w:sz w:val="28"/>
          <w:szCs w:val="28"/>
          <w:lang w:val="uk-UA"/>
        </w:rPr>
        <w:t>«</w:t>
      </w:r>
      <w:r w:rsidR="001F16D5" w:rsidRPr="0043499A">
        <w:rPr>
          <w:rFonts w:ascii="Times New Roman" w:hAnsi="Times New Roman" w:cs="Times New Roman"/>
          <w:sz w:val="28"/>
          <w:szCs w:val="28"/>
          <w:lang w:val="uk-UA"/>
        </w:rPr>
        <w:t>Прозоро</w:t>
      </w:r>
      <w:r w:rsidR="00FC02B1">
        <w:rPr>
          <w:rFonts w:ascii="Times New Roman" w:hAnsi="Times New Roman" w:cs="Times New Roman"/>
          <w:sz w:val="28"/>
          <w:szCs w:val="28"/>
          <w:lang w:val="uk-UA"/>
        </w:rPr>
        <w:t>»</w:t>
      </w:r>
      <w:r w:rsidRPr="0043499A">
        <w:rPr>
          <w:rFonts w:ascii="Times New Roman" w:hAnsi="Times New Roman" w:cs="Times New Roman"/>
          <w:sz w:val="28"/>
          <w:szCs w:val="28"/>
          <w:lang w:val="uk-UA"/>
        </w:rPr>
        <w:t xml:space="preserve">. </w:t>
      </w:r>
    </w:p>
    <w:p w:rsidR="001F16D5" w:rsidRPr="0043499A" w:rsidRDefault="001F16D5" w:rsidP="0043499A">
      <w:pPr>
        <w:spacing w:after="120" w:line="240" w:lineRule="auto"/>
        <w:ind w:firstLine="709"/>
        <w:jc w:val="both"/>
        <w:rPr>
          <w:rFonts w:ascii="Times New Roman" w:eastAsia="Times New Roman" w:hAnsi="Times New Roman" w:cs="Times New Roman"/>
          <w:bCs/>
          <w:sz w:val="28"/>
          <w:szCs w:val="28"/>
          <w:lang w:val="uk-UA" w:eastAsia="uk-UA"/>
        </w:rPr>
      </w:pPr>
      <w:r w:rsidRPr="0043499A">
        <w:rPr>
          <w:rFonts w:ascii="Times New Roman" w:eastAsia="Times New Roman" w:hAnsi="Times New Roman" w:cs="Times New Roman"/>
          <w:bCs/>
          <w:sz w:val="28"/>
          <w:szCs w:val="28"/>
          <w:lang w:val="uk-UA" w:eastAsia="uk-UA"/>
        </w:rPr>
        <w:t>Аукціон проводиться в інтересах ДП «УКРСПИРТ», закупівлі яких не підпадають під дію Закону України «Про публічні закупівлі».</w:t>
      </w:r>
    </w:p>
    <w:p w:rsidR="001F16D5" w:rsidRPr="0043499A" w:rsidRDefault="001F16D5" w:rsidP="0043499A">
      <w:pPr>
        <w:spacing w:after="120" w:line="240" w:lineRule="auto"/>
        <w:ind w:firstLine="709"/>
        <w:jc w:val="both"/>
        <w:rPr>
          <w:rFonts w:ascii="Times New Roman" w:hAnsi="Times New Roman" w:cs="Times New Roman"/>
          <w:sz w:val="28"/>
          <w:szCs w:val="28"/>
          <w:lang w:val="uk-UA"/>
        </w:rPr>
      </w:pPr>
      <w:r w:rsidRPr="0043499A">
        <w:rPr>
          <w:rFonts w:ascii="Times New Roman" w:eastAsia="Times New Roman" w:hAnsi="Times New Roman" w:cs="Times New Roman"/>
          <w:bCs/>
          <w:sz w:val="28"/>
          <w:szCs w:val="28"/>
          <w:lang w:val="uk-UA" w:eastAsia="uk-UA"/>
        </w:rPr>
        <w:t xml:space="preserve"> Підприємство укладатиме договір з переможцем, який визначається за результатами Конкурсу</w:t>
      </w:r>
      <w:r w:rsidR="00DB3FB9" w:rsidRPr="0043499A">
        <w:rPr>
          <w:rFonts w:ascii="Times New Roman" w:eastAsia="Times New Roman" w:hAnsi="Times New Roman" w:cs="Times New Roman"/>
          <w:bCs/>
          <w:sz w:val="28"/>
          <w:szCs w:val="28"/>
          <w:lang w:val="uk-UA" w:eastAsia="uk-UA"/>
        </w:rPr>
        <w:t xml:space="preserve"> виходячи з пропозицій аукціону</w:t>
      </w:r>
      <w:r w:rsidRPr="0043499A">
        <w:rPr>
          <w:rFonts w:ascii="Times New Roman" w:eastAsia="Times New Roman" w:hAnsi="Times New Roman" w:cs="Times New Roman"/>
          <w:bCs/>
          <w:sz w:val="28"/>
          <w:szCs w:val="28"/>
          <w:lang w:val="uk-UA" w:eastAsia="uk-UA"/>
        </w:rPr>
        <w:t>, та призначений Міністерством економіки торгівлі та сільського господарства  України на підставі погодження з Мінфіном України (ст. 29 Закону України "Про аудит фінансової звітності та аудиторську діяльність").</w:t>
      </w:r>
    </w:p>
    <w:p w:rsidR="002946F5" w:rsidRPr="0043499A" w:rsidRDefault="001F16D5"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Конкурс проводиться за пропозиціями</w:t>
      </w:r>
      <w:r w:rsidR="00DB3FB9" w:rsidRPr="0043499A">
        <w:rPr>
          <w:rFonts w:ascii="Times New Roman" w:hAnsi="Times New Roman" w:cs="Times New Roman"/>
          <w:sz w:val="28"/>
          <w:szCs w:val="28"/>
          <w:lang w:val="uk-UA"/>
        </w:rPr>
        <w:t xml:space="preserve">, </w:t>
      </w:r>
      <w:r w:rsidRPr="0043499A">
        <w:rPr>
          <w:rFonts w:ascii="Times New Roman" w:hAnsi="Times New Roman" w:cs="Times New Roman"/>
          <w:sz w:val="28"/>
          <w:szCs w:val="28"/>
          <w:lang w:val="uk-UA"/>
        </w:rPr>
        <w:t xml:space="preserve">які надійшли щонайменше від двох суб’єктів аудиторської діяльності.  </w:t>
      </w:r>
    </w:p>
    <w:p w:rsidR="002B1F3B"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Конкурсні пропозиції надсила</w:t>
      </w:r>
      <w:r w:rsidR="0043499A">
        <w:rPr>
          <w:rFonts w:ascii="Times New Roman" w:hAnsi="Times New Roman" w:cs="Times New Roman"/>
          <w:sz w:val="28"/>
          <w:szCs w:val="28"/>
          <w:lang w:val="uk-UA"/>
        </w:rPr>
        <w:t>ються</w:t>
      </w:r>
      <w:r w:rsidR="00D81A00" w:rsidRPr="0043499A">
        <w:rPr>
          <w:rFonts w:ascii="Times New Roman" w:hAnsi="Times New Roman" w:cs="Times New Roman"/>
          <w:sz w:val="28"/>
          <w:szCs w:val="28"/>
          <w:lang w:val="uk-UA"/>
        </w:rPr>
        <w:t xml:space="preserve"> </w:t>
      </w:r>
      <w:r w:rsidR="001F16D5" w:rsidRPr="0043499A">
        <w:rPr>
          <w:rFonts w:ascii="Times New Roman" w:hAnsi="Times New Roman" w:cs="Times New Roman"/>
          <w:sz w:val="28"/>
          <w:szCs w:val="28"/>
          <w:lang w:val="uk-UA"/>
        </w:rPr>
        <w:t>пакетом документів конкурсної документації</w:t>
      </w:r>
      <w:r w:rsidR="0043499A">
        <w:rPr>
          <w:rFonts w:ascii="Times New Roman" w:hAnsi="Times New Roman" w:cs="Times New Roman"/>
          <w:sz w:val="28"/>
          <w:szCs w:val="28"/>
          <w:lang w:val="uk-UA"/>
        </w:rPr>
        <w:t>,</w:t>
      </w:r>
      <w:r w:rsidR="001F16D5" w:rsidRPr="0043499A">
        <w:rPr>
          <w:rFonts w:ascii="Times New Roman" w:hAnsi="Times New Roman" w:cs="Times New Roman"/>
          <w:sz w:val="28"/>
          <w:szCs w:val="28"/>
          <w:lang w:val="uk-UA"/>
        </w:rPr>
        <w:t xml:space="preserve"> вимоги до якої розміщ</w:t>
      </w:r>
      <w:r w:rsidR="0043499A">
        <w:rPr>
          <w:rFonts w:ascii="Times New Roman" w:hAnsi="Times New Roman" w:cs="Times New Roman"/>
          <w:sz w:val="28"/>
          <w:szCs w:val="28"/>
          <w:lang w:val="uk-UA"/>
        </w:rPr>
        <w:t>у</w:t>
      </w:r>
      <w:r w:rsidR="001F16D5" w:rsidRPr="0043499A">
        <w:rPr>
          <w:rFonts w:ascii="Times New Roman" w:hAnsi="Times New Roman" w:cs="Times New Roman"/>
          <w:sz w:val="28"/>
          <w:szCs w:val="28"/>
          <w:lang w:val="uk-UA"/>
        </w:rPr>
        <w:t>ються на</w:t>
      </w:r>
      <w:r w:rsidR="0043499A">
        <w:rPr>
          <w:rFonts w:ascii="Times New Roman" w:hAnsi="Times New Roman" w:cs="Times New Roman"/>
          <w:sz w:val="28"/>
          <w:szCs w:val="28"/>
          <w:lang w:val="uk-UA"/>
        </w:rPr>
        <w:t xml:space="preserve"> електронному майданчику «Прозо</w:t>
      </w:r>
      <w:r w:rsidR="001F16D5" w:rsidRPr="0043499A">
        <w:rPr>
          <w:rFonts w:ascii="Times New Roman" w:hAnsi="Times New Roman" w:cs="Times New Roman"/>
          <w:sz w:val="28"/>
          <w:szCs w:val="28"/>
          <w:lang w:val="uk-UA"/>
        </w:rPr>
        <w:t>ро».</w:t>
      </w:r>
    </w:p>
    <w:p w:rsidR="001D51A1"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Конкурс</w:t>
      </w:r>
      <w:r w:rsidR="00DB3FB9" w:rsidRPr="0043499A">
        <w:rPr>
          <w:rFonts w:ascii="Times New Roman" w:hAnsi="Times New Roman" w:cs="Times New Roman"/>
          <w:sz w:val="28"/>
          <w:szCs w:val="28"/>
          <w:lang w:val="uk-UA"/>
        </w:rPr>
        <w:t xml:space="preserve">  проводиться виходячи із </w:t>
      </w:r>
      <w:r w:rsidR="009F74BA" w:rsidRPr="0043499A">
        <w:rPr>
          <w:rFonts w:ascii="Times New Roman" w:hAnsi="Times New Roman" w:cs="Times New Roman"/>
          <w:sz w:val="28"/>
          <w:szCs w:val="28"/>
          <w:lang w:val="uk-UA"/>
        </w:rPr>
        <w:t xml:space="preserve">наступних вимог до </w:t>
      </w:r>
      <w:r w:rsidRPr="0043499A">
        <w:rPr>
          <w:rFonts w:ascii="Times New Roman" w:hAnsi="Times New Roman" w:cs="Times New Roman"/>
          <w:sz w:val="28"/>
          <w:szCs w:val="28"/>
          <w:lang w:val="uk-UA"/>
        </w:rPr>
        <w:t xml:space="preserve"> учасника</w:t>
      </w:r>
      <w:r w:rsidR="002B1F3B" w:rsidRPr="0043499A">
        <w:rPr>
          <w:rFonts w:ascii="Times New Roman" w:hAnsi="Times New Roman" w:cs="Times New Roman"/>
          <w:sz w:val="28"/>
          <w:szCs w:val="28"/>
          <w:lang w:val="uk-UA"/>
        </w:rPr>
        <w:t>:</w:t>
      </w:r>
    </w:p>
    <w:p w:rsidR="001D51A1"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1. Аудиторська фірма повинна бути включена до Реєстру аудиторів та суб’єктів аудиторської діяльності до розділу – суб’єкти аудиторської діяльності, які мають право проводити аудит фінансової звітності підприємств, що становлять суспільний інтерес. </w:t>
      </w:r>
    </w:p>
    <w:p w:rsidR="00F72AC4" w:rsidRPr="0043499A" w:rsidRDefault="001D51A1" w:rsidP="0043499A">
      <w:pPr>
        <w:tabs>
          <w:tab w:val="left" w:pos="0"/>
          <w:tab w:val="left" w:pos="196"/>
        </w:tabs>
        <w:suppressAutoHyphens/>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2. У складі аудиторської фірми за основним місцем роботи </w:t>
      </w:r>
      <w:r w:rsidR="00D42A1E" w:rsidRPr="0043499A">
        <w:rPr>
          <w:rFonts w:ascii="Times New Roman" w:hAnsi="Times New Roman" w:cs="Times New Roman"/>
          <w:sz w:val="28"/>
          <w:szCs w:val="28"/>
          <w:lang w:val="uk-UA"/>
        </w:rPr>
        <w:t>повинно</w:t>
      </w:r>
      <w:r w:rsidRPr="0043499A">
        <w:rPr>
          <w:rFonts w:ascii="Times New Roman" w:hAnsi="Times New Roman" w:cs="Times New Roman"/>
          <w:sz w:val="28"/>
          <w:szCs w:val="28"/>
          <w:lang w:val="uk-UA"/>
        </w:rPr>
        <w:t xml:space="preserve"> працювати не менше п’ят</w:t>
      </w:r>
      <w:r w:rsidR="001F16D5" w:rsidRPr="0043499A">
        <w:rPr>
          <w:rFonts w:ascii="Times New Roman" w:hAnsi="Times New Roman" w:cs="Times New Roman"/>
          <w:sz w:val="28"/>
          <w:szCs w:val="28"/>
          <w:lang w:val="uk-UA"/>
        </w:rPr>
        <w:t xml:space="preserve">десяти штатних </w:t>
      </w:r>
      <w:r w:rsidRPr="0043499A">
        <w:rPr>
          <w:rFonts w:ascii="Times New Roman" w:hAnsi="Times New Roman" w:cs="Times New Roman"/>
          <w:sz w:val="28"/>
          <w:szCs w:val="28"/>
          <w:lang w:val="uk-UA"/>
        </w:rPr>
        <w:t xml:space="preserve"> аудиторів з яких щонайменше </w:t>
      </w:r>
      <w:r w:rsidR="001F16D5" w:rsidRPr="0043499A">
        <w:rPr>
          <w:rFonts w:ascii="Times New Roman" w:hAnsi="Times New Roman" w:cs="Times New Roman"/>
          <w:sz w:val="28"/>
          <w:szCs w:val="28"/>
          <w:lang w:val="uk-UA"/>
        </w:rPr>
        <w:t>5</w:t>
      </w:r>
      <w:r w:rsidRPr="0043499A">
        <w:rPr>
          <w:rFonts w:ascii="Times New Roman" w:hAnsi="Times New Roman" w:cs="Times New Roman"/>
          <w:sz w:val="28"/>
          <w:szCs w:val="28"/>
          <w:lang w:val="uk-UA"/>
        </w:rPr>
        <w:t xml:space="preserve"> </w:t>
      </w:r>
      <w:r w:rsidR="006940D2" w:rsidRPr="0043499A">
        <w:rPr>
          <w:rFonts w:ascii="Times New Roman" w:eastAsia="Times New Roman" w:hAnsi="Times New Roman" w:cs="Times New Roman"/>
          <w:sz w:val="28"/>
          <w:szCs w:val="28"/>
          <w:lang w:val="uk-UA" w:eastAsia="uk-UA"/>
        </w:rPr>
        <w:t xml:space="preserve"> працівників мають сертифікат, що визначає їхню кваліфікаційну придатність на заняття аудиторською діяльністю на території України, чинний на момент розкриття пропозицій та не менше як п’ятнадцятьох працівників, які мають принаймні один документ, що засвідчує проходження повної програми сертифікації, виданий однією з організацій, що є членом Міжнародної </w:t>
      </w:r>
      <w:r w:rsidR="006940D2" w:rsidRPr="0043499A">
        <w:rPr>
          <w:rFonts w:ascii="Times New Roman" w:eastAsia="Times New Roman" w:hAnsi="Times New Roman" w:cs="Times New Roman"/>
          <w:sz w:val="28"/>
          <w:szCs w:val="28"/>
          <w:lang w:val="uk-UA" w:eastAsia="uk-UA"/>
        </w:rPr>
        <w:lastRenderedPageBreak/>
        <w:t>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w:t>
      </w:r>
      <w:r w:rsidR="0043499A">
        <w:rPr>
          <w:rFonts w:ascii="Times New Roman" w:eastAsia="Times New Roman" w:hAnsi="Times New Roman" w:cs="Times New Roman"/>
          <w:sz w:val="28"/>
          <w:szCs w:val="28"/>
          <w:lang w:val="uk-UA" w:eastAsia="uk-UA"/>
        </w:rPr>
        <w:t xml:space="preserve">алтерів Англії і Уельсу (ICAEW), </w:t>
      </w:r>
      <w:r w:rsidR="006940D2" w:rsidRPr="0043499A">
        <w:rPr>
          <w:rFonts w:ascii="Times New Roman" w:hAnsi="Times New Roman" w:cs="Times New Roman"/>
          <w:sz w:val="28"/>
          <w:szCs w:val="28"/>
          <w:lang w:val="uk-UA"/>
        </w:rPr>
        <w:t xml:space="preserve">визначені </w:t>
      </w:r>
      <w:r w:rsidR="00F72AC4" w:rsidRPr="0043499A">
        <w:rPr>
          <w:rFonts w:ascii="Times New Roman" w:hAnsi="Times New Roman" w:cs="Times New Roman"/>
          <w:sz w:val="28"/>
          <w:szCs w:val="28"/>
          <w:lang w:val="uk-UA"/>
        </w:rPr>
        <w:t>Рішенням Ради нагляду за аудиторськ</w:t>
      </w:r>
      <w:r w:rsidR="0043499A">
        <w:rPr>
          <w:rFonts w:ascii="Times New Roman" w:hAnsi="Times New Roman" w:cs="Times New Roman"/>
          <w:sz w:val="28"/>
          <w:szCs w:val="28"/>
          <w:lang w:val="uk-UA"/>
        </w:rPr>
        <w:t>ою діяльністю від 07.11.2018 № 4</w:t>
      </w:r>
      <w:r w:rsidR="006940D2" w:rsidRPr="0043499A">
        <w:rPr>
          <w:rFonts w:ascii="Times New Roman" w:hAnsi="Times New Roman" w:cs="Times New Roman"/>
          <w:color w:val="000000"/>
          <w:sz w:val="28"/>
          <w:szCs w:val="28"/>
          <w:shd w:val="clear" w:color="auto" w:fill="FFFFFF"/>
          <w:lang w:val="uk-UA"/>
        </w:rPr>
        <w:t xml:space="preserve"> </w:t>
      </w:r>
      <w:r w:rsidR="00F72AC4" w:rsidRPr="0043499A">
        <w:rPr>
          <w:rFonts w:ascii="Times New Roman" w:hAnsi="Times New Roman" w:cs="Times New Roman"/>
          <w:sz w:val="28"/>
          <w:szCs w:val="28"/>
          <w:lang w:val="uk-UA"/>
        </w:rPr>
        <w:t xml:space="preserve"> </w:t>
      </w:r>
      <w:r w:rsidR="00F72AC4" w:rsidRPr="0043499A">
        <w:rPr>
          <w:rFonts w:ascii="Times New Roman" w:hAnsi="Times New Roman" w:cs="Times New Roman"/>
          <w:color w:val="000000"/>
          <w:sz w:val="28"/>
          <w:szCs w:val="28"/>
          <w:shd w:val="clear" w:color="auto" w:fill="FFFFFF"/>
          <w:lang w:val="uk-UA"/>
        </w:rPr>
        <w:t>на виконання п. 4 ст</w:t>
      </w:r>
      <w:r w:rsidR="0043499A">
        <w:rPr>
          <w:rFonts w:ascii="Times New Roman" w:hAnsi="Times New Roman" w:cs="Times New Roman"/>
          <w:color w:val="000000"/>
          <w:sz w:val="28"/>
          <w:szCs w:val="28"/>
          <w:shd w:val="clear" w:color="auto" w:fill="FFFFFF"/>
          <w:lang w:val="uk-UA"/>
        </w:rPr>
        <w:t>.</w:t>
      </w:r>
      <w:r w:rsidR="00F72AC4" w:rsidRPr="0043499A">
        <w:rPr>
          <w:rFonts w:ascii="Times New Roman" w:hAnsi="Times New Roman" w:cs="Times New Roman"/>
          <w:color w:val="000000"/>
          <w:sz w:val="28"/>
          <w:szCs w:val="28"/>
          <w:shd w:val="clear" w:color="auto" w:fill="FFFFFF"/>
          <w:lang w:val="uk-UA"/>
        </w:rPr>
        <w:t xml:space="preserve"> 23  </w:t>
      </w:r>
      <w:r w:rsidR="00F72AC4" w:rsidRPr="0043499A">
        <w:rPr>
          <w:rFonts w:ascii="Times New Roman" w:hAnsi="Times New Roman" w:cs="Times New Roman"/>
          <w:sz w:val="28"/>
          <w:szCs w:val="28"/>
          <w:lang w:val="uk-UA"/>
        </w:rPr>
        <w:t xml:space="preserve">Закону України Про аудит фінансової звітності та аудиторську діяльність» від 21.12.2017 № 2258-VII (далі - Закон 2258)   </w:t>
      </w:r>
      <w:r w:rsidR="00F72AC4" w:rsidRPr="0043499A">
        <w:rPr>
          <w:rFonts w:ascii="Times New Roman" w:hAnsi="Times New Roman" w:cs="Times New Roman"/>
          <w:color w:val="000000"/>
          <w:sz w:val="28"/>
          <w:szCs w:val="28"/>
          <w:shd w:val="clear" w:color="auto" w:fill="FFFFFF"/>
          <w:lang w:val="uk-UA"/>
        </w:rPr>
        <w:t xml:space="preserve">  </w:t>
      </w:r>
    </w:p>
    <w:p w:rsidR="00007A4C"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3. Суб’єкт аудиторської діяльності, зобов’язаний мати чинний договір страхування цивільно-правової відповідальності суб’єкта аудиторської діяльності перед третіми особами, укладений відповідно до типової форми договору страхування, затвердженої Національною комісією, що здійснює державне регулювання у сфері ринків фінансових услуг, за погодженням з Органом суспільного нагляду за аудиторською діяльністю. Мінімальний розмір страхової суми за договором страхування повинен складати не менше </w:t>
      </w:r>
      <w:r w:rsidR="001F16D5" w:rsidRPr="0043499A">
        <w:rPr>
          <w:rFonts w:ascii="Times New Roman" w:hAnsi="Times New Roman" w:cs="Times New Roman"/>
          <w:sz w:val="28"/>
          <w:szCs w:val="28"/>
          <w:lang w:val="uk-UA"/>
        </w:rPr>
        <w:t>50</w:t>
      </w:r>
      <w:r w:rsidRPr="0043499A">
        <w:rPr>
          <w:rFonts w:ascii="Times New Roman" w:hAnsi="Times New Roman" w:cs="Times New Roman"/>
          <w:sz w:val="28"/>
          <w:szCs w:val="28"/>
          <w:lang w:val="uk-UA"/>
        </w:rPr>
        <w:t xml:space="preserve"> мільйонів гривень, якщо інше не передбачено законом. </w:t>
      </w:r>
    </w:p>
    <w:p w:rsidR="001D51A1"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4. Бажан</w:t>
      </w:r>
      <w:r w:rsidR="009C4562" w:rsidRPr="0043499A">
        <w:rPr>
          <w:rFonts w:ascii="Times New Roman" w:hAnsi="Times New Roman" w:cs="Times New Roman"/>
          <w:sz w:val="28"/>
          <w:szCs w:val="28"/>
          <w:lang w:val="uk-UA"/>
        </w:rPr>
        <w:t xml:space="preserve">ий досвід роботи </w:t>
      </w:r>
      <w:r w:rsidRPr="0043499A">
        <w:rPr>
          <w:rFonts w:ascii="Times New Roman" w:hAnsi="Times New Roman" w:cs="Times New Roman"/>
          <w:sz w:val="28"/>
          <w:szCs w:val="28"/>
          <w:lang w:val="uk-UA"/>
        </w:rPr>
        <w:t>штатн</w:t>
      </w:r>
      <w:r w:rsidR="009C4562" w:rsidRPr="0043499A">
        <w:rPr>
          <w:rFonts w:ascii="Times New Roman" w:hAnsi="Times New Roman" w:cs="Times New Roman"/>
          <w:sz w:val="28"/>
          <w:szCs w:val="28"/>
          <w:lang w:val="uk-UA"/>
        </w:rPr>
        <w:t>их</w:t>
      </w:r>
      <w:r w:rsidRPr="0043499A">
        <w:rPr>
          <w:rFonts w:ascii="Times New Roman" w:hAnsi="Times New Roman" w:cs="Times New Roman"/>
          <w:sz w:val="28"/>
          <w:szCs w:val="28"/>
          <w:lang w:val="uk-UA"/>
        </w:rPr>
        <w:t xml:space="preserve"> працівник</w:t>
      </w:r>
      <w:r w:rsidR="009C4562" w:rsidRPr="0043499A">
        <w:rPr>
          <w:rFonts w:ascii="Times New Roman" w:hAnsi="Times New Roman" w:cs="Times New Roman"/>
          <w:sz w:val="28"/>
          <w:szCs w:val="28"/>
          <w:lang w:val="uk-UA"/>
        </w:rPr>
        <w:t>ів</w:t>
      </w:r>
      <w:r w:rsidRPr="0043499A">
        <w:rPr>
          <w:rFonts w:ascii="Times New Roman" w:hAnsi="Times New Roman" w:cs="Times New Roman"/>
          <w:sz w:val="28"/>
          <w:szCs w:val="28"/>
          <w:lang w:val="uk-UA"/>
        </w:rPr>
        <w:t xml:space="preserve"> або працівник</w:t>
      </w:r>
      <w:r w:rsidR="009C4562" w:rsidRPr="0043499A">
        <w:rPr>
          <w:rFonts w:ascii="Times New Roman" w:hAnsi="Times New Roman" w:cs="Times New Roman"/>
          <w:sz w:val="28"/>
          <w:szCs w:val="28"/>
          <w:lang w:val="uk-UA"/>
        </w:rPr>
        <w:t>ів</w:t>
      </w:r>
      <w:r w:rsidRPr="0043499A">
        <w:rPr>
          <w:rFonts w:ascii="Times New Roman" w:hAnsi="Times New Roman" w:cs="Times New Roman"/>
          <w:sz w:val="28"/>
          <w:szCs w:val="28"/>
          <w:lang w:val="uk-UA"/>
        </w:rPr>
        <w:t xml:space="preserve">, які залучаються до виконання аудиторських послуг, </w:t>
      </w:r>
      <w:r w:rsidR="009C4562" w:rsidRPr="0043499A">
        <w:rPr>
          <w:rFonts w:ascii="Times New Roman" w:hAnsi="Times New Roman" w:cs="Times New Roman"/>
          <w:sz w:val="28"/>
          <w:szCs w:val="28"/>
          <w:lang w:val="uk-UA"/>
        </w:rPr>
        <w:t xml:space="preserve">у </w:t>
      </w:r>
      <w:r w:rsidRPr="0043499A">
        <w:rPr>
          <w:rFonts w:ascii="Times New Roman" w:hAnsi="Times New Roman" w:cs="Times New Roman"/>
          <w:sz w:val="28"/>
          <w:szCs w:val="28"/>
          <w:lang w:val="uk-UA"/>
        </w:rPr>
        <w:t>наданн</w:t>
      </w:r>
      <w:r w:rsidR="009C4562" w:rsidRPr="0043499A">
        <w:rPr>
          <w:rFonts w:ascii="Times New Roman" w:hAnsi="Times New Roman" w:cs="Times New Roman"/>
          <w:sz w:val="28"/>
          <w:szCs w:val="28"/>
          <w:lang w:val="uk-UA"/>
        </w:rPr>
        <w:t>і</w:t>
      </w:r>
      <w:r w:rsidRPr="0043499A">
        <w:rPr>
          <w:rFonts w:ascii="Times New Roman" w:hAnsi="Times New Roman" w:cs="Times New Roman"/>
          <w:sz w:val="28"/>
          <w:szCs w:val="28"/>
          <w:lang w:val="uk-UA"/>
        </w:rPr>
        <w:t xml:space="preserve"> аудиторських послуг підприємствам державного сектору економіки</w:t>
      </w:r>
      <w:r w:rsidR="00A37BED" w:rsidRPr="0043499A">
        <w:rPr>
          <w:rFonts w:ascii="Times New Roman" w:hAnsi="Times New Roman" w:cs="Times New Roman"/>
          <w:sz w:val="28"/>
          <w:szCs w:val="28"/>
          <w:lang w:val="uk-UA"/>
        </w:rPr>
        <w:t xml:space="preserve"> </w:t>
      </w:r>
      <w:r w:rsidR="009C4562" w:rsidRPr="0043499A">
        <w:rPr>
          <w:rFonts w:ascii="Times New Roman" w:hAnsi="Times New Roman" w:cs="Times New Roman"/>
          <w:sz w:val="28"/>
          <w:szCs w:val="28"/>
          <w:lang w:val="uk-UA"/>
        </w:rPr>
        <w:t>(надається довідкою</w:t>
      </w:r>
      <w:r w:rsidR="00A37BED" w:rsidRPr="0043499A">
        <w:rPr>
          <w:rFonts w:ascii="Times New Roman" w:hAnsi="Times New Roman" w:cs="Times New Roman"/>
          <w:sz w:val="28"/>
          <w:szCs w:val="28"/>
          <w:lang w:val="uk-UA"/>
        </w:rPr>
        <w:t xml:space="preserve"> у довільній формі</w:t>
      </w:r>
      <w:r w:rsidR="009C4562" w:rsidRPr="0043499A">
        <w:rPr>
          <w:rFonts w:ascii="Times New Roman" w:hAnsi="Times New Roman" w:cs="Times New Roman"/>
          <w:sz w:val="28"/>
          <w:szCs w:val="28"/>
          <w:lang w:val="uk-UA"/>
        </w:rPr>
        <w:t>)</w:t>
      </w:r>
      <w:r w:rsidRPr="0043499A">
        <w:rPr>
          <w:rFonts w:ascii="Times New Roman" w:hAnsi="Times New Roman" w:cs="Times New Roman"/>
          <w:sz w:val="28"/>
          <w:szCs w:val="28"/>
          <w:lang w:val="uk-UA"/>
        </w:rPr>
        <w:t xml:space="preserve">. </w:t>
      </w:r>
    </w:p>
    <w:p w:rsidR="00F72AC4" w:rsidRPr="0043499A"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5. </w:t>
      </w:r>
      <w:r w:rsidR="00DB3FB9" w:rsidRPr="0043499A">
        <w:rPr>
          <w:rFonts w:ascii="Times New Roman" w:hAnsi="Times New Roman" w:cs="Times New Roman"/>
          <w:sz w:val="28"/>
          <w:szCs w:val="28"/>
          <w:lang w:val="uk-UA"/>
        </w:rPr>
        <w:t>Крім зазначеного</w:t>
      </w:r>
      <w:r w:rsidR="0043499A">
        <w:rPr>
          <w:rFonts w:ascii="Times New Roman" w:hAnsi="Times New Roman" w:cs="Times New Roman"/>
          <w:sz w:val="28"/>
          <w:szCs w:val="28"/>
          <w:lang w:val="uk-UA"/>
        </w:rPr>
        <w:t>,</w:t>
      </w:r>
      <w:r w:rsidR="00DB3FB9" w:rsidRPr="0043499A">
        <w:rPr>
          <w:rFonts w:ascii="Times New Roman" w:hAnsi="Times New Roman" w:cs="Times New Roman"/>
          <w:sz w:val="28"/>
          <w:szCs w:val="28"/>
          <w:lang w:val="uk-UA"/>
        </w:rPr>
        <w:t xml:space="preserve"> с</w:t>
      </w:r>
      <w:r w:rsidRPr="0043499A">
        <w:rPr>
          <w:rFonts w:ascii="Times New Roman" w:hAnsi="Times New Roman" w:cs="Times New Roman"/>
          <w:sz w:val="28"/>
          <w:szCs w:val="28"/>
          <w:lang w:val="uk-UA"/>
        </w:rPr>
        <w:t xml:space="preserve">уб’єкт аудиторської діяльності </w:t>
      </w:r>
      <w:r w:rsidR="0043499A">
        <w:rPr>
          <w:rFonts w:ascii="Times New Roman" w:hAnsi="Times New Roman" w:cs="Times New Roman"/>
          <w:sz w:val="28"/>
          <w:szCs w:val="28"/>
          <w:lang w:val="uk-UA"/>
        </w:rPr>
        <w:t>повинен</w:t>
      </w:r>
      <w:r w:rsidR="00F72AC4" w:rsidRPr="0043499A">
        <w:rPr>
          <w:rFonts w:ascii="Times New Roman" w:hAnsi="Times New Roman" w:cs="Times New Roman"/>
          <w:sz w:val="28"/>
          <w:szCs w:val="28"/>
          <w:lang w:val="uk-UA"/>
        </w:rPr>
        <w:t xml:space="preserve"> </w:t>
      </w:r>
      <w:r w:rsidR="00DB3FB9" w:rsidRPr="0043499A">
        <w:rPr>
          <w:rFonts w:ascii="Times New Roman" w:hAnsi="Times New Roman" w:cs="Times New Roman"/>
          <w:sz w:val="28"/>
          <w:szCs w:val="28"/>
          <w:lang w:val="uk-UA"/>
        </w:rPr>
        <w:t>підтвердити та надати:</w:t>
      </w:r>
    </w:p>
    <w:p w:rsidR="001D51A1" w:rsidRPr="0043499A" w:rsidRDefault="00F72AC4"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 </w:t>
      </w:r>
      <w:r w:rsidR="00D42A1E" w:rsidRPr="0043499A">
        <w:rPr>
          <w:rFonts w:ascii="Times New Roman" w:hAnsi="Times New Roman" w:cs="Times New Roman"/>
          <w:sz w:val="28"/>
          <w:szCs w:val="28"/>
          <w:lang w:val="uk-UA"/>
        </w:rPr>
        <w:t>інформацію</w:t>
      </w:r>
      <w:r w:rsidR="0043499A">
        <w:rPr>
          <w:rFonts w:ascii="Times New Roman" w:hAnsi="Times New Roman" w:cs="Times New Roman"/>
          <w:sz w:val="28"/>
          <w:szCs w:val="28"/>
          <w:lang w:val="uk-UA"/>
        </w:rPr>
        <w:t>,</w:t>
      </w:r>
      <w:r w:rsidR="001D51A1" w:rsidRPr="0043499A">
        <w:rPr>
          <w:rFonts w:ascii="Times New Roman" w:hAnsi="Times New Roman" w:cs="Times New Roman"/>
          <w:sz w:val="28"/>
          <w:szCs w:val="28"/>
          <w:lang w:val="uk-UA"/>
        </w:rPr>
        <w:t xml:space="preserve"> у довільній формі</w:t>
      </w:r>
      <w:r w:rsidR="0043499A">
        <w:rPr>
          <w:rFonts w:ascii="Times New Roman" w:hAnsi="Times New Roman" w:cs="Times New Roman"/>
          <w:sz w:val="28"/>
          <w:szCs w:val="28"/>
          <w:lang w:val="uk-UA"/>
        </w:rPr>
        <w:t>,</w:t>
      </w:r>
      <w:r w:rsidR="001D51A1" w:rsidRPr="0043499A">
        <w:rPr>
          <w:rFonts w:ascii="Times New Roman" w:hAnsi="Times New Roman" w:cs="Times New Roman"/>
          <w:sz w:val="28"/>
          <w:szCs w:val="28"/>
          <w:lang w:val="uk-UA"/>
        </w:rPr>
        <w:t xml:space="preserve"> за попередній річний звітний період щодо суми винагороди від кожного з підприємств, що становлять суспільний інтерес, яким надавалися послуги з обов’язкового аудиту фінансової звітності, і дана сума не перевищува</w:t>
      </w:r>
      <w:r w:rsidR="00D42A1E" w:rsidRPr="0043499A">
        <w:rPr>
          <w:rFonts w:ascii="Times New Roman" w:hAnsi="Times New Roman" w:cs="Times New Roman"/>
          <w:sz w:val="28"/>
          <w:szCs w:val="28"/>
          <w:lang w:val="uk-UA"/>
        </w:rPr>
        <w:t>ла</w:t>
      </w:r>
      <w:r w:rsidR="001D51A1" w:rsidRPr="0043499A">
        <w:rPr>
          <w:rFonts w:ascii="Times New Roman" w:hAnsi="Times New Roman" w:cs="Times New Roman"/>
          <w:sz w:val="28"/>
          <w:szCs w:val="28"/>
          <w:lang w:val="uk-UA"/>
        </w:rPr>
        <w:t xml:space="preserve"> 15 відсотків загальної суми доходу від надання аудиторських послуг</w:t>
      </w:r>
      <w:r w:rsidRPr="0043499A">
        <w:rPr>
          <w:rFonts w:ascii="Times New Roman" w:hAnsi="Times New Roman" w:cs="Times New Roman"/>
          <w:sz w:val="28"/>
          <w:szCs w:val="28"/>
          <w:lang w:val="uk-UA"/>
        </w:rPr>
        <w:t>;</w:t>
      </w:r>
      <w:r w:rsidR="001D51A1" w:rsidRPr="0043499A">
        <w:rPr>
          <w:rFonts w:ascii="Times New Roman" w:hAnsi="Times New Roman" w:cs="Times New Roman"/>
          <w:sz w:val="28"/>
          <w:szCs w:val="28"/>
          <w:lang w:val="uk-UA"/>
        </w:rPr>
        <w:t xml:space="preserve"> </w:t>
      </w:r>
    </w:p>
    <w:p w:rsidR="001D51A1" w:rsidRPr="0043499A" w:rsidRDefault="00F72AC4"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w:t>
      </w:r>
      <w:r w:rsidR="001D51A1" w:rsidRPr="0043499A">
        <w:rPr>
          <w:rFonts w:ascii="Times New Roman" w:hAnsi="Times New Roman" w:cs="Times New Roman"/>
          <w:sz w:val="28"/>
          <w:szCs w:val="28"/>
          <w:lang w:val="uk-UA"/>
        </w:rPr>
        <w:t xml:space="preserve"> інформацію про відсутність обмежень, пов’язаних з тривалістю надання послуг ДП «</w:t>
      </w:r>
      <w:r w:rsidR="009C4562" w:rsidRPr="0043499A">
        <w:rPr>
          <w:rFonts w:ascii="Times New Roman" w:hAnsi="Times New Roman" w:cs="Times New Roman"/>
          <w:sz w:val="28"/>
          <w:szCs w:val="28"/>
          <w:lang w:val="uk-UA"/>
        </w:rPr>
        <w:t>УКРСПИРТ</w:t>
      </w:r>
      <w:r w:rsidR="001D51A1" w:rsidRPr="0043499A">
        <w:rPr>
          <w:rFonts w:ascii="Times New Roman" w:hAnsi="Times New Roman" w:cs="Times New Roman"/>
          <w:sz w:val="28"/>
          <w:szCs w:val="28"/>
          <w:lang w:val="uk-UA"/>
        </w:rPr>
        <w:t>» (виконання завдання з обов’язкового аудиту фінансової звітності не може перевищувати 10 років)</w:t>
      </w:r>
      <w:r w:rsidRPr="0043499A">
        <w:rPr>
          <w:rFonts w:ascii="Times New Roman" w:hAnsi="Times New Roman" w:cs="Times New Roman"/>
          <w:sz w:val="28"/>
          <w:szCs w:val="28"/>
          <w:lang w:val="uk-UA"/>
        </w:rPr>
        <w:t>;</w:t>
      </w:r>
      <w:r w:rsidR="001D51A1" w:rsidRPr="0043499A">
        <w:rPr>
          <w:rFonts w:ascii="Times New Roman" w:hAnsi="Times New Roman" w:cs="Times New Roman"/>
          <w:sz w:val="28"/>
          <w:szCs w:val="28"/>
          <w:lang w:val="uk-UA"/>
        </w:rPr>
        <w:t xml:space="preserve"> </w:t>
      </w:r>
    </w:p>
    <w:p w:rsidR="00BA7190" w:rsidRPr="0043499A" w:rsidRDefault="00F72AC4"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 </w:t>
      </w:r>
      <w:r w:rsidR="001D51A1" w:rsidRPr="0043499A">
        <w:rPr>
          <w:rFonts w:ascii="Times New Roman" w:hAnsi="Times New Roman" w:cs="Times New Roman"/>
          <w:sz w:val="28"/>
          <w:szCs w:val="28"/>
          <w:lang w:val="uk-UA"/>
        </w:rPr>
        <w:t>письмовий документ, що містить інформацію про те, що суб’єкт аудиторської діяльності не надавав ДП</w:t>
      </w:r>
      <w:r w:rsidR="00745BA9" w:rsidRPr="0043499A">
        <w:rPr>
          <w:rFonts w:ascii="Times New Roman" w:hAnsi="Times New Roman" w:cs="Times New Roman"/>
          <w:sz w:val="28"/>
          <w:szCs w:val="28"/>
          <w:lang w:val="uk-UA"/>
        </w:rPr>
        <w:t> </w:t>
      </w:r>
      <w:r w:rsidR="001D51A1" w:rsidRPr="0043499A">
        <w:rPr>
          <w:rFonts w:ascii="Times New Roman" w:hAnsi="Times New Roman" w:cs="Times New Roman"/>
          <w:sz w:val="28"/>
          <w:szCs w:val="28"/>
          <w:lang w:val="uk-UA"/>
        </w:rPr>
        <w:t>«</w:t>
      </w:r>
      <w:r w:rsidR="009C4562" w:rsidRPr="0043499A">
        <w:rPr>
          <w:rFonts w:ascii="Times New Roman" w:hAnsi="Times New Roman" w:cs="Times New Roman"/>
          <w:sz w:val="28"/>
          <w:szCs w:val="28"/>
          <w:lang w:val="uk-UA"/>
        </w:rPr>
        <w:t>УКРСПИРТ»</w:t>
      </w:r>
      <w:r w:rsidR="001D51A1" w:rsidRPr="0043499A">
        <w:rPr>
          <w:rFonts w:ascii="Times New Roman" w:hAnsi="Times New Roman" w:cs="Times New Roman"/>
          <w:sz w:val="28"/>
          <w:szCs w:val="28"/>
          <w:lang w:val="uk-UA"/>
        </w:rPr>
        <w:t xml:space="preserve">» безпосередньо або опосередковано </w:t>
      </w:r>
      <w:r w:rsidR="0043499A" w:rsidRPr="0043499A">
        <w:rPr>
          <w:rFonts w:ascii="Times New Roman" w:hAnsi="Times New Roman" w:cs="Times New Roman"/>
          <w:sz w:val="28"/>
          <w:szCs w:val="28"/>
          <w:lang w:val="uk-UA"/>
        </w:rPr>
        <w:t>не аудиторські</w:t>
      </w:r>
      <w:r w:rsidR="001D51A1" w:rsidRPr="0043499A">
        <w:rPr>
          <w:rFonts w:ascii="Times New Roman" w:hAnsi="Times New Roman" w:cs="Times New Roman"/>
          <w:sz w:val="28"/>
          <w:szCs w:val="28"/>
          <w:lang w:val="uk-UA"/>
        </w:rPr>
        <w:t xml:space="preserve"> послуги щодо: складання податкової звітності, розрахунку обов’язкових зборів і платежів, представництва юридичних осіб у спорах із зазначених питань: консультування з питань управління, розробки і супроводження управлінських рішень; ведення бухгалтерського обліку і складання фінансової звітності; розробки та впровадження процедур внутрішнього контролю, управління ризиками, а також інформаційних технологій у фінансовій сфері; надання правової допомоги у формі: послуг юрисконсульта із забезпечення господарської діяльності; ведення переговорів від імені юридичних осіб; представництва інтересів у суді; кадрового забезпечення юридичних осіб у сфері бухгалтерського обліку, оподаткування та фінансів, у тому числі послуги з </w:t>
      </w:r>
      <w:r w:rsidR="001D51A1" w:rsidRPr="0043499A">
        <w:rPr>
          <w:rFonts w:ascii="Times New Roman" w:hAnsi="Times New Roman" w:cs="Times New Roman"/>
          <w:sz w:val="28"/>
          <w:szCs w:val="28"/>
          <w:lang w:val="uk-UA"/>
        </w:rPr>
        <w:lastRenderedPageBreak/>
        <w:t>надання персоналу, що приймає управлінські рішення та відповідає за складання фінансової звітності; послуг з оцінки; послуг, пов’язаних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r w:rsidRPr="0043499A">
        <w:rPr>
          <w:rFonts w:ascii="Times New Roman" w:hAnsi="Times New Roman" w:cs="Times New Roman"/>
          <w:sz w:val="28"/>
          <w:szCs w:val="28"/>
          <w:lang w:val="uk-UA"/>
        </w:rPr>
        <w:t>;</w:t>
      </w:r>
    </w:p>
    <w:p w:rsidR="00BA7190" w:rsidRPr="0043499A" w:rsidRDefault="00F72AC4" w:rsidP="0043499A">
      <w:pPr>
        <w:spacing w:after="120" w:line="240" w:lineRule="auto"/>
        <w:ind w:firstLine="426"/>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w:t>
      </w:r>
      <w:r w:rsidR="0043499A">
        <w:rPr>
          <w:rFonts w:ascii="Times New Roman" w:hAnsi="Times New Roman" w:cs="Times New Roman"/>
          <w:sz w:val="28"/>
          <w:szCs w:val="28"/>
          <w:lang w:val="uk-UA"/>
        </w:rPr>
        <w:t xml:space="preserve"> довідку</w:t>
      </w:r>
      <w:r w:rsidR="001D51A1" w:rsidRPr="0043499A">
        <w:rPr>
          <w:rFonts w:ascii="Times New Roman" w:hAnsi="Times New Roman" w:cs="Times New Roman"/>
          <w:sz w:val="28"/>
          <w:szCs w:val="28"/>
          <w:lang w:val="uk-UA"/>
        </w:rPr>
        <w:t xml:space="preserve"> про запровадження внутрішньої сис</w:t>
      </w:r>
      <w:r w:rsidR="0043499A">
        <w:rPr>
          <w:rFonts w:ascii="Times New Roman" w:hAnsi="Times New Roman" w:cs="Times New Roman"/>
          <w:sz w:val="28"/>
          <w:szCs w:val="28"/>
          <w:lang w:val="uk-UA"/>
        </w:rPr>
        <w:t>теми якості аудиторських послуг;</w:t>
      </w:r>
    </w:p>
    <w:p w:rsidR="001D51A1" w:rsidRPr="0043499A" w:rsidRDefault="00F72AC4" w:rsidP="0043499A">
      <w:pPr>
        <w:spacing w:after="120" w:line="240" w:lineRule="auto"/>
        <w:ind w:firstLine="426"/>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 </w:t>
      </w:r>
      <w:r w:rsidR="00DB3FB9" w:rsidRPr="0043499A">
        <w:rPr>
          <w:rFonts w:ascii="Times New Roman" w:hAnsi="Times New Roman" w:cs="Times New Roman"/>
          <w:sz w:val="28"/>
          <w:szCs w:val="28"/>
          <w:lang w:val="uk-UA"/>
        </w:rPr>
        <w:t xml:space="preserve">цінову конкурсну пропозицію та/або </w:t>
      </w:r>
      <w:r w:rsidR="001D51A1" w:rsidRPr="0043499A">
        <w:rPr>
          <w:rFonts w:ascii="Times New Roman" w:hAnsi="Times New Roman" w:cs="Times New Roman"/>
          <w:sz w:val="28"/>
          <w:szCs w:val="28"/>
          <w:lang w:val="uk-UA"/>
        </w:rPr>
        <w:t xml:space="preserve">плановий кошторис вартості послуг аудиту фінансової звітності. </w:t>
      </w:r>
    </w:p>
    <w:p w:rsidR="009F74BA" w:rsidRPr="0043499A" w:rsidRDefault="009F74BA"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6. </w:t>
      </w:r>
      <w:r w:rsidR="001D51A1" w:rsidRPr="0043499A">
        <w:rPr>
          <w:rFonts w:ascii="Times New Roman" w:hAnsi="Times New Roman" w:cs="Times New Roman"/>
          <w:sz w:val="28"/>
          <w:szCs w:val="28"/>
          <w:lang w:val="uk-UA"/>
        </w:rPr>
        <w:t>Суб’єкт аудиторської діяльності повинен провести аудит річної фінансової звітності ДП «</w:t>
      </w:r>
      <w:r w:rsidR="009C4562" w:rsidRPr="0043499A">
        <w:rPr>
          <w:rFonts w:ascii="Times New Roman" w:hAnsi="Times New Roman" w:cs="Times New Roman"/>
          <w:sz w:val="28"/>
          <w:szCs w:val="28"/>
          <w:lang w:val="uk-UA"/>
        </w:rPr>
        <w:t>УКРСПИРТ</w:t>
      </w:r>
      <w:r w:rsidR="001D51A1" w:rsidRPr="0043499A">
        <w:rPr>
          <w:rFonts w:ascii="Times New Roman" w:hAnsi="Times New Roman" w:cs="Times New Roman"/>
          <w:sz w:val="28"/>
          <w:szCs w:val="28"/>
          <w:lang w:val="uk-UA"/>
        </w:rPr>
        <w:t xml:space="preserve">» </w:t>
      </w:r>
      <w:r w:rsidR="0043499A">
        <w:rPr>
          <w:rFonts w:ascii="Times New Roman" w:hAnsi="Times New Roman" w:cs="Times New Roman"/>
          <w:sz w:val="28"/>
          <w:szCs w:val="28"/>
          <w:lang w:val="uk-UA"/>
        </w:rPr>
        <w:t>впродовж</w:t>
      </w:r>
      <w:r w:rsidR="009C4562" w:rsidRPr="0043499A">
        <w:rPr>
          <w:rFonts w:ascii="Times New Roman" w:hAnsi="Times New Roman" w:cs="Times New Roman"/>
          <w:sz w:val="28"/>
          <w:szCs w:val="28"/>
          <w:lang w:val="uk-UA"/>
        </w:rPr>
        <w:t xml:space="preserve"> 90 днів</w:t>
      </w:r>
      <w:r w:rsidR="0043499A">
        <w:rPr>
          <w:rFonts w:ascii="Times New Roman" w:hAnsi="Times New Roman" w:cs="Times New Roman"/>
          <w:sz w:val="28"/>
          <w:szCs w:val="28"/>
          <w:lang w:val="uk-UA"/>
        </w:rPr>
        <w:t>,</w:t>
      </w:r>
      <w:r w:rsidR="009C4562" w:rsidRPr="0043499A">
        <w:rPr>
          <w:rFonts w:ascii="Times New Roman" w:hAnsi="Times New Roman" w:cs="Times New Roman"/>
          <w:sz w:val="28"/>
          <w:szCs w:val="28"/>
          <w:lang w:val="uk-UA"/>
        </w:rPr>
        <w:t xml:space="preserve"> </w:t>
      </w:r>
      <w:r w:rsidR="0043499A">
        <w:rPr>
          <w:rFonts w:ascii="Times New Roman" w:hAnsi="Times New Roman" w:cs="Times New Roman"/>
          <w:sz w:val="28"/>
          <w:szCs w:val="28"/>
          <w:lang w:val="uk-UA"/>
        </w:rPr>
        <w:t>з моменту</w:t>
      </w:r>
      <w:r w:rsidR="009C4562" w:rsidRPr="0043499A">
        <w:rPr>
          <w:rFonts w:ascii="Times New Roman" w:hAnsi="Times New Roman" w:cs="Times New Roman"/>
          <w:sz w:val="28"/>
          <w:szCs w:val="28"/>
          <w:lang w:val="uk-UA"/>
        </w:rPr>
        <w:t xml:space="preserve"> укладення договору</w:t>
      </w:r>
      <w:r w:rsidR="00D2689E" w:rsidRPr="0043499A">
        <w:rPr>
          <w:rFonts w:ascii="Times New Roman" w:hAnsi="Times New Roman" w:cs="Times New Roman"/>
          <w:sz w:val="28"/>
          <w:szCs w:val="28"/>
          <w:lang w:val="uk-UA"/>
        </w:rPr>
        <w:t>.</w:t>
      </w:r>
      <w:r w:rsidRPr="0043499A">
        <w:rPr>
          <w:rFonts w:ascii="Times New Roman" w:hAnsi="Times New Roman" w:cs="Times New Roman"/>
          <w:sz w:val="28"/>
          <w:szCs w:val="28"/>
          <w:lang w:val="uk-UA"/>
        </w:rPr>
        <w:t xml:space="preserve"> </w:t>
      </w:r>
    </w:p>
    <w:p w:rsidR="00AE5B73" w:rsidRDefault="009F74BA" w:rsidP="00AE5B73">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З порядком проведення конкурсу з відбору суб’єктів аудиторської діяльності можна ознайомитися на веб</w:t>
      </w:r>
      <w:r w:rsidR="0043499A">
        <w:rPr>
          <w:rFonts w:ascii="Times New Roman" w:hAnsi="Times New Roman" w:cs="Times New Roman"/>
          <w:sz w:val="28"/>
          <w:szCs w:val="28"/>
          <w:lang w:val="uk-UA"/>
        </w:rPr>
        <w:t>.</w:t>
      </w:r>
      <w:r w:rsidRPr="0043499A">
        <w:rPr>
          <w:rFonts w:ascii="Times New Roman" w:hAnsi="Times New Roman" w:cs="Times New Roman"/>
          <w:sz w:val="28"/>
          <w:szCs w:val="28"/>
          <w:lang w:val="uk-UA"/>
        </w:rPr>
        <w:t xml:space="preserve"> сайті </w:t>
      </w:r>
      <w:r w:rsidR="00FC02B1">
        <w:rPr>
          <w:rFonts w:ascii="Times New Roman" w:hAnsi="Times New Roman" w:cs="Times New Roman"/>
          <w:sz w:val="28"/>
          <w:szCs w:val="28"/>
          <w:lang w:val="uk-UA"/>
        </w:rPr>
        <w:t>п</w:t>
      </w:r>
      <w:r w:rsidRPr="0043499A">
        <w:rPr>
          <w:rFonts w:ascii="Times New Roman" w:hAnsi="Times New Roman" w:cs="Times New Roman"/>
          <w:sz w:val="28"/>
          <w:szCs w:val="28"/>
          <w:lang w:val="uk-UA"/>
        </w:rPr>
        <w:t xml:space="preserve">ідприємства. </w:t>
      </w:r>
    </w:p>
    <w:p w:rsidR="00AE5B73" w:rsidRPr="00325EAB" w:rsidRDefault="00AE5B73" w:rsidP="00AE5B73">
      <w:pPr>
        <w:spacing w:after="120" w:line="240" w:lineRule="auto"/>
        <w:ind w:firstLine="709"/>
        <w:jc w:val="both"/>
        <w:rPr>
          <w:rFonts w:ascii="Times New Roman" w:hAnsi="Times New Roman" w:cs="Times New Roman"/>
          <w:sz w:val="28"/>
          <w:szCs w:val="28"/>
          <w:lang w:val="uk-UA"/>
        </w:rPr>
      </w:pPr>
      <w:r w:rsidRPr="00325EAB">
        <w:rPr>
          <w:rFonts w:ascii="Times New Roman" w:hAnsi="Times New Roman" w:cs="Times New Roman"/>
          <w:sz w:val="28"/>
          <w:szCs w:val="28"/>
          <w:lang w:val="uk-UA"/>
        </w:rPr>
        <w:t xml:space="preserve">Перелік документів, які повинні бути завантажені учасником у складі </w:t>
      </w:r>
      <w:bookmarkStart w:id="2" w:name="_Hlk37921765"/>
      <w:r w:rsidRPr="00325EAB">
        <w:rPr>
          <w:rFonts w:ascii="Times New Roman" w:hAnsi="Times New Roman" w:cs="Times New Roman"/>
          <w:sz w:val="28"/>
          <w:szCs w:val="28"/>
          <w:lang w:val="uk-UA"/>
        </w:rPr>
        <w:t>конкурсної пропозиції</w:t>
      </w:r>
      <w:r w:rsidR="00890063">
        <w:rPr>
          <w:rFonts w:ascii="Times New Roman" w:hAnsi="Times New Roman" w:cs="Times New Roman"/>
          <w:sz w:val="28"/>
          <w:szCs w:val="28"/>
          <w:lang w:val="uk-UA"/>
        </w:rPr>
        <w:t>,</w:t>
      </w:r>
      <w:r w:rsidRPr="00325EAB">
        <w:rPr>
          <w:rFonts w:ascii="Times New Roman" w:hAnsi="Times New Roman" w:cs="Times New Roman"/>
          <w:sz w:val="28"/>
          <w:szCs w:val="28"/>
          <w:lang w:val="uk-UA"/>
        </w:rPr>
        <w:t xml:space="preserve">  викладаються на електронному майданчику «Прозоро» та можуть уточнювати зазначені вимоги.</w:t>
      </w:r>
    </w:p>
    <w:bookmarkEnd w:id="2"/>
    <w:p w:rsidR="001D51A1" w:rsidRDefault="001D51A1" w:rsidP="0043499A">
      <w:pPr>
        <w:spacing w:after="120" w:line="240" w:lineRule="auto"/>
        <w:ind w:firstLine="709"/>
        <w:jc w:val="both"/>
        <w:rPr>
          <w:rFonts w:ascii="Times New Roman" w:hAnsi="Times New Roman" w:cs="Times New Roman"/>
          <w:sz w:val="28"/>
          <w:szCs w:val="28"/>
          <w:lang w:val="uk-UA"/>
        </w:rPr>
      </w:pPr>
      <w:r w:rsidRPr="0043499A">
        <w:rPr>
          <w:rFonts w:ascii="Times New Roman" w:hAnsi="Times New Roman" w:cs="Times New Roman"/>
          <w:sz w:val="28"/>
          <w:szCs w:val="28"/>
          <w:lang w:val="uk-UA"/>
        </w:rPr>
        <w:t xml:space="preserve">Після отримання </w:t>
      </w:r>
      <w:r w:rsidR="00F26CF5" w:rsidRPr="0043499A">
        <w:rPr>
          <w:rFonts w:ascii="Times New Roman" w:hAnsi="Times New Roman" w:cs="Times New Roman"/>
          <w:sz w:val="28"/>
          <w:szCs w:val="28"/>
          <w:lang w:val="uk-UA"/>
        </w:rPr>
        <w:t xml:space="preserve">погодження </w:t>
      </w:r>
      <w:r w:rsidR="00DB3FB9" w:rsidRPr="0043499A">
        <w:rPr>
          <w:rFonts w:ascii="Times New Roman" w:eastAsia="Times New Roman" w:hAnsi="Times New Roman" w:cs="Times New Roman"/>
          <w:bCs/>
          <w:sz w:val="28"/>
          <w:szCs w:val="28"/>
          <w:lang w:val="uk-UA" w:eastAsia="uk-UA"/>
        </w:rPr>
        <w:t>Міністерства економіки торг</w:t>
      </w:r>
      <w:r w:rsidR="0043499A">
        <w:rPr>
          <w:rFonts w:ascii="Times New Roman" w:eastAsia="Times New Roman" w:hAnsi="Times New Roman" w:cs="Times New Roman"/>
          <w:bCs/>
          <w:sz w:val="28"/>
          <w:szCs w:val="28"/>
          <w:lang w:val="uk-UA" w:eastAsia="uk-UA"/>
        </w:rPr>
        <w:t>івлі та сільського господарства</w:t>
      </w:r>
      <w:r w:rsidR="00DB3FB9" w:rsidRPr="0043499A">
        <w:rPr>
          <w:rFonts w:ascii="Times New Roman" w:eastAsia="Times New Roman" w:hAnsi="Times New Roman" w:cs="Times New Roman"/>
          <w:bCs/>
          <w:sz w:val="28"/>
          <w:szCs w:val="28"/>
          <w:lang w:val="uk-UA" w:eastAsia="uk-UA"/>
        </w:rPr>
        <w:t xml:space="preserve"> України</w:t>
      </w:r>
      <w:r w:rsidRPr="0043499A">
        <w:rPr>
          <w:rFonts w:ascii="Times New Roman" w:hAnsi="Times New Roman" w:cs="Times New Roman"/>
          <w:sz w:val="28"/>
          <w:szCs w:val="28"/>
          <w:lang w:val="uk-UA"/>
        </w:rPr>
        <w:t xml:space="preserve"> щодо призначення суб’єкта аудиторської діяльності, з даним суб’єктом аудиторської діяльності укладається договір на</w:t>
      </w:r>
      <w:r w:rsidR="00A37BED" w:rsidRPr="0043499A">
        <w:rPr>
          <w:rFonts w:ascii="Times New Roman" w:hAnsi="Times New Roman" w:cs="Times New Roman"/>
          <w:sz w:val="28"/>
          <w:szCs w:val="28"/>
          <w:lang w:val="uk-UA"/>
        </w:rPr>
        <w:t xml:space="preserve"> </w:t>
      </w:r>
      <w:r w:rsidR="0043499A">
        <w:rPr>
          <w:rFonts w:ascii="Times New Roman" w:hAnsi="Times New Roman" w:cs="Times New Roman"/>
          <w:sz w:val="28"/>
          <w:szCs w:val="28"/>
          <w:lang w:val="uk-UA"/>
        </w:rPr>
        <w:t>проведення</w:t>
      </w:r>
      <w:r w:rsidRPr="0043499A">
        <w:rPr>
          <w:rFonts w:ascii="Times New Roman" w:hAnsi="Times New Roman" w:cs="Times New Roman"/>
          <w:sz w:val="28"/>
          <w:szCs w:val="28"/>
          <w:lang w:val="uk-UA"/>
        </w:rPr>
        <w:t xml:space="preserve"> аудит</w:t>
      </w:r>
      <w:r w:rsidR="0043499A">
        <w:rPr>
          <w:rFonts w:ascii="Times New Roman" w:hAnsi="Times New Roman" w:cs="Times New Roman"/>
          <w:sz w:val="28"/>
          <w:szCs w:val="28"/>
          <w:lang w:val="uk-UA"/>
        </w:rPr>
        <w:t>у</w:t>
      </w:r>
      <w:r w:rsidRPr="0043499A">
        <w:rPr>
          <w:rFonts w:ascii="Times New Roman" w:hAnsi="Times New Roman" w:cs="Times New Roman"/>
          <w:sz w:val="28"/>
          <w:szCs w:val="28"/>
          <w:lang w:val="uk-UA"/>
        </w:rPr>
        <w:t xml:space="preserve"> фінансової звітності </w:t>
      </w:r>
      <w:r w:rsidR="00FC02B1">
        <w:rPr>
          <w:rFonts w:ascii="Times New Roman" w:hAnsi="Times New Roman" w:cs="Times New Roman"/>
          <w:sz w:val="28"/>
          <w:szCs w:val="28"/>
          <w:lang w:val="uk-UA"/>
        </w:rPr>
        <w:t>п</w:t>
      </w:r>
      <w:r w:rsidRPr="0043499A">
        <w:rPr>
          <w:rFonts w:ascii="Times New Roman" w:hAnsi="Times New Roman" w:cs="Times New Roman"/>
          <w:sz w:val="28"/>
          <w:szCs w:val="28"/>
          <w:lang w:val="uk-UA"/>
        </w:rPr>
        <w:t>ідприємства.</w:t>
      </w:r>
    </w:p>
    <w:p w:rsidR="00CA0A1F" w:rsidRDefault="00CA0A1F" w:rsidP="0043499A">
      <w:pPr>
        <w:spacing w:after="120" w:line="240" w:lineRule="auto"/>
        <w:ind w:firstLine="709"/>
        <w:jc w:val="both"/>
        <w:rPr>
          <w:rFonts w:ascii="Times New Roman" w:hAnsi="Times New Roman" w:cs="Times New Roman"/>
          <w:sz w:val="28"/>
          <w:szCs w:val="28"/>
          <w:lang w:val="uk-UA"/>
        </w:rPr>
      </w:pPr>
    </w:p>
    <w:p w:rsidR="00CA0A1F" w:rsidRDefault="00CA0A1F" w:rsidP="0043499A">
      <w:pPr>
        <w:spacing w:after="120" w:line="240" w:lineRule="auto"/>
        <w:ind w:firstLine="709"/>
        <w:jc w:val="both"/>
        <w:rPr>
          <w:rFonts w:ascii="Times New Roman" w:hAnsi="Times New Roman" w:cs="Times New Roman"/>
          <w:sz w:val="28"/>
          <w:szCs w:val="28"/>
          <w:lang w:val="uk-UA"/>
        </w:rPr>
      </w:pPr>
    </w:p>
    <w:p w:rsidR="00CA0A1F" w:rsidRDefault="00CA0A1F" w:rsidP="0043499A">
      <w:pPr>
        <w:spacing w:after="120" w:line="240" w:lineRule="auto"/>
        <w:ind w:firstLine="709"/>
        <w:jc w:val="both"/>
        <w:rPr>
          <w:rFonts w:ascii="Times New Roman" w:hAnsi="Times New Roman" w:cs="Times New Roman"/>
          <w:sz w:val="28"/>
          <w:szCs w:val="28"/>
          <w:lang w:val="uk-UA"/>
        </w:rPr>
      </w:pPr>
    </w:p>
    <w:p w:rsidR="00CA0A1F" w:rsidRPr="00461034" w:rsidRDefault="00CA0A1F" w:rsidP="0043499A">
      <w:pPr>
        <w:spacing w:after="120" w:line="240" w:lineRule="auto"/>
        <w:ind w:firstLine="709"/>
        <w:jc w:val="both"/>
        <w:rPr>
          <w:rFonts w:ascii="Times New Roman" w:hAnsi="Times New Roman" w:cs="Times New Roman"/>
          <w:sz w:val="28"/>
          <w:szCs w:val="28"/>
          <w:lang w:val="uk-UA"/>
        </w:rPr>
      </w:pPr>
    </w:p>
    <w:sectPr w:rsidR="00CA0A1F" w:rsidRPr="00461034" w:rsidSect="006D3F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A9D" w:rsidRDefault="00162A9D" w:rsidP="00C9573E">
      <w:pPr>
        <w:spacing w:after="0" w:line="240" w:lineRule="auto"/>
      </w:pPr>
      <w:r>
        <w:separator/>
      </w:r>
    </w:p>
  </w:endnote>
  <w:endnote w:type="continuationSeparator" w:id="0">
    <w:p w:rsidR="00162A9D" w:rsidRDefault="00162A9D" w:rsidP="00C9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A9D" w:rsidRDefault="00162A9D" w:rsidP="00C9573E">
      <w:pPr>
        <w:spacing w:after="0" w:line="240" w:lineRule="auto"/>
      </w:pPr>
      <w:r>
        <w:separator/>
      </w:r>
    </w:p>
  </w:footnote>
  <w:footnote w:type="continuationSeparator" w:id="0">
    <w:p w:rsidR="00162A9D" w:rsidRDefault="00162A9D" w:rsidP="00C9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633074"/>
      <w:docPartObj>
        <w:docPartGallery w:val="Page Numbers (Top of Page)"/>
        <w:docPartUnique/>
      </w:docPartObj>
    </w:sdtPr>
    <w:sdtEndPr/>
    <w:sdtContent>
      <w:p w:rsidR="006D3FBF" w:rsidRDefault="006D3FBF">
        <w:pPr>
          <w:pStyle w:val="a3"/>
          <w:jc w:val="center"/>
        </w:pPr>
        <w:r w:rsidRPr="006D3FBF">
          <w:rPr>
            <w:rFonts w:ascii="Times New Roman" w:hAnsi="Times New Roman" w:cs="Times New Roman"/>
          </w:rPr>
          <w:fldChar w:fldCharType="begin"/>
        </w:r>
        <w:r w:rsidRPr="006D3FBF">
          <w:rPr>
            <w:rFonts w:ascii="Times New Roman" w:hAnsi="Times New Roman" w:cs="Times New Roman"/>
          </w:rPr>
          <w:instrText>PAGE   \* MERGEFORMAT</w:instrText>
        </w:r>
        <w:r w:rsidRPr="006D3FBF">
          <w:rPr>
            <w:rFonts w:ascii="Times New Roman" w:hAnsi="Times New Roman" w:cs="Times New Roman"/>
          </w:rPr>
          <w:fldChar w:fldCharType="separate"/>
        </w:r>
        <w:r w:rsidR="00026359">
          <w:rPr>
            <w:rFonts w:ascii="Times New Roman" w:hAnsi="Times New Roman" w:cs="Times New Roman"/>
            <w:noProof/>
          </w:rPr>
          <w:t>3</w:t>
        </w:r>
        <w:r w:rsidRPr="006D3FBF">
          <w:rPr>
            <w:rFonts w:ascii="Times New Roman" w:hAnsi="Times New Roman" w:cs="Times New Roman"/>
          </w:rPr>
          <w:fldChar w:fldCharType="end"/>
        </w:r>
      </w:p>
    </w:sdtContent>
  </w:sdt>
  <w:p w:rsidR="006D3FBF" w:rsidRDefault="006D3F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F6CAD"/>
    <w:multiLevelType w:val="multilevel"/>
    <w:tmpl w:val="5C3A9588"/>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7D713883"/>
    <w:multiLevelType w:val="hybridMultilevel"/>
    <w:tmpl w:val="42007BB0"/>
    <w:lvl w:ilvl="0" w:tplc="9410BC6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1A1"/>
    <w:rsid w:val="00007A4C"/>
    <w:rsid w:val="00026359"/>
    <w:rsid w:val="00063EFB"/>
    <w:rsid w:val="00072888"/>
    <w:rsid w:val="0008494D"/>
    <w:rsid w:val="000968B6"/>
    <w:rsid w:val="000C63E1"/>
    <w:rsid w:val="000D254A"/>
    <w:rsid w:val="000D64EC"/>
    <w:rsid w:val="000F33D1"/>
    <w:rsid w:val="00162A9D"/>
    <w:rsid w:val="001764B9"/>
    <w:rsid w:val="001C0104"/>
    <w:rsid w:val="001C247D"/>
    <w:rsid w:val="001D51A1"/>
    <w:rsid w:val="001F16D5"/>
    <w:rsid w:val="00216228"/>
    <w:rsid w:val="0025148F"/>
    <w:rsid w:val="002946F5"/>
    <w:rsid w:val="002B1F3B"/>
    <w:rsid w:val="002C6165"/>
    <w:rsid w:val="00353F01"/>
    <w:rsid w:val="00356DE0"/>
    <w:rsid w:val="003570CA"/>
    <w:rsid w:val="0043499A"/>
    <w:rsid w:val="00461034"/>
    <w:rsid w:val="00472B29"/>
    <w:rsid w:val="004855A6"/>
    <w:rsid w:val="0049720D"/>
    <w:rsid w:val="005034B0"/>
    <w:rsid w:val="005128C0"/>
    <w:rsid w:val="005C4C9F"/>
    <w:rsid w:val="0067057B"/>
    <w:rsid w:val="0067085F"/>
    <w:rsid w:val="006940D2"/>
    <w:rsid w:val="006D3FBF"/>
    <w:rsid w:val="00706790"/>
    <w:rsid w:val="00745BA9"/>
    <w:rsid w:val="007A5EAD"/>
    <w:rsid w:val="00890063"/>
    <w:rsid w:val="008D179D"/>
    <w:rsid w:val="009C4562"/>
    <w:rsid w:val="009F74BA"/>
    <w:rsid w:val="00A269C0"/>
    <w:rsid w:val="00A37BED"/>
    <w:rsid w:val="00AE5B73"/>
    <w:rsid w:val="00AF6B86"/>
    <w:rsid w:val="00BA7190"/>
    <w:rsid w:val="00C25A99"/>
    <w:rsid w:val="00C9573E"/>
    <w:rsid w:val="00CA0A1F"/>
    <w:rsid w:val="00CA27ED"/>
    <w:rsid w:val="00D2689E"/>
    <w:rsid w:val="00D42A1E"/>
    <w:rsid w:val="00D81A00"/>
    <w:rsid w:val="00DB3FB9"/>
    <w:rsid w:val="00EA4F50"/>
    <w:rsid w:val="00F072BA"/>
    <w:rsid w:val="00F26CF5"/>
    <w:rsid w:val="00F3697D"/>
    <w:rsid w:val="00F72AC4"/>
    <w:rsid w:val="00FC0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ED7"/>
  <w15:docId w15:val="{8DA06F53-AB48-4DAE-B3C1-188342DE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73E"/>
  </w:style>
  <w:style w:type="paragraph" w:styleId="a5">
    <w:name w:val="footer"/>
    <w:basedOn w:val="a"/>
    <w:link w:val="a6"/>
    <w:uiPriority w:val="99"/>
    <w:unhideWhenUsed/>
    <w:rsid w:val="00C957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73E"/>
  </w:style>
  <w:style w:type="paragraph" w:styleId="a7">
    <w:name w:val="Balloon Text"/>
    <w:basedOn w:val="a"/>
    <w:link w:val="a8"/>
    <w:uiPriority w:val="99"/>
    <w:semiHidden/>
    <w:unhideWhenUsed/>
    <w:rsid w:val="00F369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6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Гнатишин Богдан</dc:creator>
  <cp:keywords/>
  <dc:description/>
  <cp:lastModifiedBy>Гнатишин Богдан</cp:lastModifiedBy>
  <cp:revision>4</cp:revision>
  <cp:lastPrinted>2020-04-16T07:22:00Z</cp:lastPrinted>
  <dcterms:created xsi:type="dcterms:W3CDTF">2020-04-16T07:54:00Z</dcterms:created>
  <dcterms:modified xsi:type="dcterms:W3CDTF">2020-04-16T07:57:00Z</dcterms:modified>
</cp:coreProperties>
</file>